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1"/>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1"/>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21"/>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21"/>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1"/>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21"/>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21"/>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1"/>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1"/>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1"/>
        <w:tabs>
          <w:tab w:val="right" w:leader="dot" w:pos="14562"/>
        </w:tabs>
      </w:pPr>
      <w:r>
        <w:fldChar w:fldCharType="begin"/>
      </w:r>
      <w:r>
        <w:instrText xml:space="preserve">TOC \o "3-3" \h \z \u</w:instrText>
      </w:r>
      <w:r>
        <w:fldChar w:fldCharType="separate"/>
      </w:r>
      <w:r>
        <w:fldChar w:fldCharType="begin"/>
      </w:r>
      <w:r>
        <w:instrText xml:space="preserve"> HYPERLINK \l _Toc19399 </w:instrText>
      </w:r>
      <w:r>
        <w:fldChar w:fldCharType="separate"/>
      </w:r>
      <w:r>
        <w:t>一、</w:t>
      </w:r>
      <w:r>
        <w:rPr>
          <w:rFonts w:hint="eastAsia"/>
          <w:lang w:eastAsia="zh-CN"/>
        </w:rPr>
        <w:t>单位</w:t>
      </w:r>
      <w:r>
        <w:t>职责及机构设置情况</w:t>
      </w:r>
      <w:r>
        <w:tab/>
      </w:r>
      <w:r>
        <w:fldChar w:fldCharType="begin"/>
      </w:r>
      <w:r>
        <w:instrText xml:space="preserve"> PAGEREF _Toc19399 \h </w:instrText>
      </w:r>
      <w:r>
        <w:fldChar w:fldCharType="separate"/>
      </w:r>
      <w:r>
        <w:t>14</w:t>
      </w:r>
      <w:r>
        <w:fldChar w:fldCharType="end"/>
      </w:r>
      <w:r>
        <w:fldChar w:fldCharType="end"/>
      </w:r>
    </w:p>
    <w:p>
      <w:pPr>
        <w:pStyle w:val="21"/>
        <w:tabs>
          <w:tab w:val="right" w:leader="dot" w:pos="14562"/>
        </w:tabs>
      </w:pPr>
      <w:r>
        <w:fldChar w:fldCharType="begin"/>
      </w:r>
      <w:r>
        <w:instrText xml:space="preserve"> HYPERLINK \l _Toc4130 </w:instrText>
      </w:r>
      <w:r>
        <w:fldChar w:fldCharType="separate"/>
      </w:r>
      <w:r>
        <w:t>二、</w:t>
      </w:r>
      <w:r>
        <w:rPr>
          <w:rFonts w:hint="eastAsia"/>
          <w:lang w:eastAsia="zh-CN"/>
        </w:rPr>
        <w:t>单位</w:t>
      </w:r>
      <w:r>
        <w:t>预算安排的总体情况</w:t>
      </w:r>
      <w:r>
        <w:tab/>
      </w:r>
      <w:r>
        <w:fldChar w:fldCharType="begin"/>
      </w:r>
      <w:r>
        <w:instrText xml:space="preserve"> PAGEREF _Toc4130 \h </w:instrText>
      </w:r>
      <w:r>
        <w:fldChar w:fldCharType="separate"/>
      </w:r>
      <w:r>
        <w:t>16</w:t>
      </w:r>
      <w:r>
        <w:fldChar w:fldCharType="end"/>
      </w:r>
      <w:r>
        <w:fldChar w:fldCharType="end"/>
      </w:r>
    </w:p>
    <w:p>
      <w:pPr>
        <w:pStyle w:val="21"/>
        <w:tabs>
          <w:tab w:val="right" w:leader="dot" w:pos="14562"/>
        </w:tabs>
      </w:pPr>
      <w:r>
        <w:fldChar w:fldCharType="begin"/>
      </w:r>
      <w:r>
        <w:instrText xml:space="preserve"> HYPERLINK \l _Toc11608 </w:instrText>
      </w:r>
      <w:r>
        <w:fldChar w:fldCharType="separate"/>
      </w:r>
      <w:r>
        <w:t>三、机关运行经费安排情况</w:t>
      </w:r>
      <w:r>
        <w:tab/>
      </w:r>
      <w:r>
        <w:fldChar w:fldCharType="begin"/>
      </w:r>
      <w:r>
        <w:instrText xml:space="preserve"> PAGEREF _Toc11608 \h </w:instrText>
      </w:r>
      <w:r>
        <w:fldChar w:fldCharType="separate"/>
      </w:r>
      <w:r>
        <w:t>16</w:t>
      </w:r>
      <w:r>
        <w:fldChar w:fldCharType="end"/>
      </w:r>
      <w:r>
        <w:fldChar w:fldCharType="end"/>
      </w:r>
    </w:p>
    <w:p>
      <w:pPr>
        <w:pStyle w:val="21"/>
        <w:tabs>
          <w:tab w:val="right" w:leader="dot" w:pos="14562"/>
        </w:tabs>
      </w:pPr>
      <w:r>
        <w:fldChar w:fldCharType="begin"/>
      </w:r>
      <w:r>
        <w:instrText xml:space="preserve"> HYPERLINK \l _Toc7317 </w:instrText>
      </w:r>
      <w:r>
        <w:fldChar w:fldCharType="separate"/>
      </w:r>
      <w:r>
        <w:t>四、财政拨款“三公”经费预算情况及增减变化原因</w:t>
      </w:r>
      <w:r>
        <w:tab/>
      </w:r>
      <w:r>
        <w:fldChar w:fldCharType="begin"/>
      </w:r>
      <w:r>
        <w:instrText xml:space="preserve"> PAGEREF _Toc7317 \h </w:instrText>
      </w:r>
      <w:r>
        <w:fldChar w:fldCharType="separate"/>
      </w:r>
      <w:r>
        <w:t>17</w:t>
      </w:r>
      <w:r>
        <w:fldChar w:fldCharType="end"/>
      </w:r>
      <w:r>
        <w:fldChar w:fldCharType="end"/>
      </w:r>
    </w:p>
    <w:p>
      <w:pPr>
        <w:pStyle w:val="21"/>
        <w:tabs>
          <w:tab w:val="right" w:leader="dot" w:pos="14562"/>
        </w:tabs>
        <w:rPr>
          <w:rFonts w:hint="eastAsia" w:eastAsia="方正仿宋_GBK"/>
          <w:lang w:val="en-US" w:eastAsia="zh-CN"/>
        </w:rPr>
      </w:pPr>
      <w:r>
        <w:fldChar w:fldCharType="begin"/>
      </w:r>
      <w:r>
        <w:instrText xml:space="preserve"> HYPERLINK \l _Toc10135 </w:instrText>
      </w:r>
      <w:r>
        <w:fldChar w:fldCharType="separate"/>
      </w:r>
      <w:r>
        <w:rPr>
          <w:rFonts w:hint="eastAsia"/>
          <w:lang w:val="en-US" w:eastAsia="zh-CN"/>
        </w:rPr>
        <w:t>五</w:t>
      </w:r>
      <w:r>
        <w:t>、</w:t>
      </w:r>
      <w:r>
        <w:rPr>
          <w:rFonts w:hint="eastAsia"/>
          <w:lang w:eastAsia="zh-CN"/>
        </w:rPr>
        <w:t>单位</w:t>
      </w:r>
      <w:r>
        <w:t>项目预算安排情况及绩效目标</w:t>
      </w:r>
      <w:r>
        <w:tab/>
      </w:r>
      <w:r>
        <w:rPr>
          <w:rFonts w:hint="eastAsia"/>
          <w:lang w:val="en-US" w:eastAsia="zh-CN"/>
        </w:rPr>
        <w:t>1</w:t>
      </w:r>
      <w:r>
        <w:fldChar w:fldCharType="end"/>
      </w:r>
      <w:r>
        <w:rPr>
          <w:rFonts w:hint="eastAsia"/>
          <w:lang w:val="en-US" w:eastAsia="zh-CN"/>
        </w:rPr>
        <w:t>7</w:t>
      </w:r>
    </w:p>
    <w:p>
      <w:pPr>
        <w:pStyle w:val="21"/>
        <w:tabs>
          <w:tab w:val="right" w:leader="dot" w:pos="14562"/>
        </w:tabs>
        <w:rPr>
          <w:rFonts w:hint="eastAsia" w:eastAsia="方正仿宋_GBK"/>
          <w:lang w:val="en-US" w:eastAsia="zh-CN"/>
        </w:rPr>
      </w:pPr>
      <w:r>
        <w:fldChar w:fldCharType="begin"/>
      </w:r>
      <w:r>
        <w:instrText xml:space="preserve"> HYPERLINK \l _Toc26157 </w:instrText>
      </w:r>
      <w:r>
        <w:fldChar w:fldCharType="separate"/>
      </w:r>
      <w:r>
        <w:rPr>
          <w:rFonts w:hint="eastAsia"/>
          <w:lang w:val="en-US" w:eastAsia="zh-CN"/>
        </w:rPr>
        <w:t>六</w:t>
      </w:r>
      <w:r>
        <w:t>、政府采购预算情况</w:t>
      </w:r>
      <w:r>
        <w:tab/>
      </w:r>
      <w:r>
        <w:fldChar w:fldCharType="begin"/>
      </w:r>
      <w:r>
        <w:instrText xml:space="preserve"> PAGEREF _Toc26157 \h </w:instrText>
      </w:r>
      <w:r>
        <w:fldChar w:fldCharType="separate"/>
      </w:r>
      <w:r>
        <w:t>2</w:t>
      </w:r>
      <w:r>
        <w:fldChar w:fldCharType="end"/>
      </w:r>
      <w:r>
        <w:fldChar w:fldCharType="end"/>
      </w:r>
      <w:r>
        <w:rPr>
          <w:rFonts w:hint="eastAsia"/>
          <w:lang w:val="en-US" w:eastAsia="zh-CN"/>
        </w:rPr>
        <w:t>4</w:t>
      </w:r>
    </w:p>
    <w:p>
      <w:pPr>
        <w:pStyle w:val="21"/>
        <w:tabs>
          <w:tab w:val="right" w:leader="dot" w:pos="14562"/>
        </w:tabs>
        <w:rPr>
          <w:rFonts w:hint="eastAsia" w:eastAsia="方正仿宋_GBK"/>
          <w:lang w:val="en-US" w:eastAsia="zh-CN"/>
        </w:rPr>
      </w:pPr>
      <w:r>
        <w:fldChar w:fldCharType="begin"/>
      </w:r>
      <w:r>
        <w:instrText xml:space="preserve"> HYPERLINK \l _Toc18874 </w:instrText>
      </w:r>
      <w:r>
        <w:fldChar w:fldCharType="separate"/>
      </w:r>
      <w:r>
        <w:rPr>
          <w:rFonts w:hint="eastAsia"/>
          <w:lang w:val="en-US" w:eastAsia="zh-CN"/>
        </w:rPr>
        <w:t>七</w:t>
      </w:r>
      <w:r>
        <w:t>、国有资产信息</w:t>
      </w:r>
      <w:r>
        <w:tab/>
      </w:r>
      <w:r>
        <w:fldChar w:fldCharType="begin"/>
      </w:r>
      <w:r>
        <w:instrText xml:space="preserve"> PAGEREF _Toc18874 \h </w:instrText>
      </w:r>
      <w:r>
        <w:fldChar w:fldCharType="separate"/>
      </w:r>
      <w:r>
        <w:t>2</w:t>
      </w:r>
      <w:r>
        <w:fldChar w:fldCharType="end"/>
      </w:r>
      <w:r>
        <w:fldChar w:fldCharType="end"/>
      </w:r>
      <w:r>
        <w:rPr>
          <w:rFonts w:hint="eastAsia"/>
          <w:lang w:val="en-US" w:eastAsia="zh-CN"/>
        </w:rPr>
        <w:t>4</w:t>
      </w:r>
    </w:p>
    <w:p>
      <w:pPr>
        <w:pStyle w:val="21"/>
        <w:tabs>
          <w:tab w:val="right" w:leader="dot" w:pos="14562"/>
        </w:tabs>
        <w:rPr>
          <w:rFonts w:hint="eastAsia" w:eastAsia="方正仿宋_GBK"/>
          <w:lang w:val="en-US" w:eastAsia="zh-CN"/>
        </w:rPr>
      </w:pPr>
      <w:r>
        <w:fldChar w:fldCharType="begin"/>
      </w:r>
      <w:r>
        <w:instrText xml:space="preserve"> HYPERLINK \l _Toc6938 </w:instrText>
      </w:r>
      <w:r>
        <w:fldChar w:fldCharType="separate"/>
      </w:r>
      <w:r>
        <w:rPr>
          <w:rFonts w:hint="eastAsia"/>
          <w:lang w:val="en-US" w:eastAsia="zh-CN"/>
        </w:rPr>
        <w:t>八</w:t>
      </w:r>
      <w:r>
        <w:t>、名词解释</w:t>
      </w:r>
      <w:r>
        <w:tab/>
      </w:r>
      <w:r>
        <w:fldChar w:fldCharType="begin"/>
      </w:r>
      <w:r>
        <w:instrText xml:space="preserve"> PAGEREF _Toc6938 \h </w:instrText>
      </w:r>
      <w:r>
        <w:fldChar w:fldCharType="separate"/>
      </w:r>
      <w:r>
        <w:t>2</w:t>
      </w:r>
      <w:r>
        <w:fldChar w:fldCharType="end"/>
      </w:r>
      <w:r>
        <w:fldChar w:fldCharType="end"/>
      </w:r>
      <w:r>
        <w:rPr>
          <w:rFonts w:hint="eastAsia"/>
          <w:lang w:val="en-US" w:eastAsia="zh-CN"/>
        </w:rPr>
        <w:t>4</w:t>
      </w:r>
    </w:p>
    <w:p>
      <w:pPr>
        <w:pStyle w:val="21"/>
        <w:tabs>
          <w:tab w:val="right" w:leader="dot" w:pos="14562"/>
        </w:tabs>
        <w:rPr>
          <w:rFonts w:hint="eastAsia" w:eastAsia="方正仿宋_GBK"/>
          <w:lang w:val="en-US" w:eastAsia="zh-CN"/>
        </w:rPr>
      </w:pPr>
      <w:r>
        <w:fldChar w:fldCharType="begin"/>
      </w:r>
      <w:r>
        <w:instrText xml:space="preserve"> HYPERLINK \l _Toc25877 </w:instrText>
      </w:r>
      <w:r>
        <w:fldChar w:fldCharType="separate"/>
      </w:r>
      <w:r>
        <w:rPr>
          <w:rFonts w:hint="eastAsia"/>
          <w:lang w:val="en-US" w:eastAsia="zh-CN"/>
        </w:rPr>
        <w:t>九</w:t>
      </w:r>
      <w:r>
        <w:t>、其他需要说明的事项</w:t>
      </w:r>
      <w:r>
        <w:tab/>
      </w:r>
      <w:r>
        <w:fldChar w:fldCharType="begin"/>
      </w:r>
      <w:r>
        <w:instrText xml:space="preserve"> PAGEREF _Toc25877 \h </w:instrText>
      </w:r>
      <w:r>
        <w:fldChar w:fldCharType="separate"/>
      </w:r>
      <w:r>
        <w:t>2</w:t>
      </w:r>
      <w:r>
        <w:fldChar w:fldCharType="end"/>
      </w:r>
      <w:r>
        <w:fldChar w:fldCharType="end"/>
      </w:r>
      <w:r>
        <w:rPr>
          <w:rFonts w:hint="eastAsia"/>
          <w:lang w:val="en-US" w:eastAsia="zh-CN"/>
        </w:rPr>
        <w:t>6</w:t>
      </w:r>
    </w:p>
    <w:p>
      <w:pPr>
        <w:jc w:val="center"/>
        <w:sectPr>
          <w:pgSz w:w="16840" w:h="11900" w:orient="landscape"/>
          <w:pgMar w:top="1587" w:right="1134" w:bottom="1361" w:left="1134" w:header="720" w:footer="720" w:gutter="0"/>
          <w:pgNumType w:start="1"/>
          <w:cols w:space="720" w:num="1"/>
        </w:sectPr>
      </w:pPr>
      <w:r>
        <w:fldChar w:fldCharType="end"/>
      </w:r>
    </w:p>
    <w:p>
      <w:pPr>
        <w:jc w:val="both"/>
        <w:outlineLvl w:val="3"/>
      </w:pPr>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410001大厂回族自治县统计局</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744.59</w:t>
            </w:r>
          </w:p>
        </w:tc>
        <w:tc>
          <w:tcPr>
            <w:tcW w:w="4535" w:type="dxa"/>
            <w:vAlign w:val="center"/>
          </w:tcPr>
          <w:p>
            <w:pPr>
              <w:pStyle w:val="10"/>
            </w:pPr>
            <w:r>
              <w:t>一、一般公共服务支出</w:t>
            </w:r>
          </w:p>
        </w:tc>
        <w:tc>
          <w:tcPr>
            <w:tcW w:w="2126" w:type="dxa"/>
            <w:vAlign w:val="center"/>
          </w:tcPr>
          <w:p>
            <w:pPr>
              <w:pStyle w:val="9"/>
            </w:pPr>
            <w:r>
              <w:t>654.04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42.79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35.03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744.59</w:t>
            </w:r>
          </w:p>
        </w:tc>
        <w:tc>
          <w:tcPr>
            <w:tcW w:w="4535" w:type="dxa"/>
            <w:vAlign w:val="center"/>
          </w:tcPr>
          <w:p>
            <w:pPr>
              <w:pStyle w:val="12"/>
            </w:pPr>
            <w:r>
              <w:t>本年支出合计</w:t>
            </w:r>
          </w:p>
        </w:tc>
        <w:tc>
          <w:tcPr>
            <w:tcW w:w="2126" w:type="dxa"/>
            <w:vAlign w:val="center"/>
          </w:tcPr>
          <w:p>
            <w:pPr>
              <w:pStyle w:val="13"/>
            </w:pPr>
            <w:r>
              <w:t>744.59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744.59</w:t>
            </w:r>
          </w:p>
        </w:tc>
        <w:tc>
          <w:tcPr>
            <w:tcW w:w="4535" w:type="dxa"/>
            <w:vAlign w:val="center"/>
          </w:tcPr>
          <w:p>
            <w:pPr>
              <w:pStyle w:val="12"/>
            </w:pPr>
            <w:r>
              <w:t>支出总计</w:t>
            </w:r>
          </w:p>
        </w:tc>
        <w:tc>
          <w:tcPr>
            <w:tcW w:w="2126" w:type="dxa"/>
            <w:vAlign w:val="center"/>
          </w:tcPr>
          <w:p>
            <w:pPr>
              <w:pStyle w:val="13"/>
            </w:pPr>
            <w:r>
              <w:t>744.59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410001大厂回族自治县统计局</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744.59</w:t>
            </w:r>
          </w:p>
        </w:tc>
        <w:tc>
          <w:tcPr>
            <w:tcW w:w="1134" w:type="dxa"/>
            <w:vAlign w:val="center"/>
          </w:tcPr>
          <w:p>
            <w:pPr>
              <w:pStyle w:val="13"/>
            </w:pPr>
            <w:r>
              <w:t>744.59</w:t>
            </w:r>
          </w:p>
        </w:tc>
        <w:tc>
          <w:tcPr>
            <w:tcW w:w="1134" w:type="dxa"/>
            <w:vAlign w:val="center"/>
          </w:tcPr>
          <w:p>
            <w:pPr>
              <w:pStyle w:val="13"/>
            </w:pPr>
            <w:r>
              <w:t>744.59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654.04</w:t>
            </w:r>
          </w:p>
        </w:tc>
        <w:tc>
          <w:tcPr>
            <w:tcW w:w="1134" w:type="dxa"/>
            <w:vAlign w:val="center"/>
          </w:tcPr>
          <w:p>
            <w:pPr>
              <w:pStyle w:val="9"/>
            </w:pPr>
            <w:r>
              <w:t>654.04</w:t>
            </w:r>
          </w:p>
        </w:tc>
        <w:tc>
          <w:tcPr>
            <w:tcW w:w="1134" w:type="dxa"/>
            <w:vAlign w:val="center"/>
          </w:tcPr>
          <w:p>
            <w:pPr>
              <w:pStyle w:val="9"/>
            </w:pPr>
            <w:r>
              <w:t>654.04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20105</w:t>
            </w:r>
          </w:p>
        </w:tc>
        <w:tc>
          <w:tcPr>
            <w:tcW w:w="1559" w:type="dxa"/>
            <w:vAlign w:val="center"/>
          </w:tcPr>
          <w:p>
            <w:pPr>
              <w:pStyle w:val="10"/>
            </w:pPr>
            <w:r>
              <w:t>统计信息事务</w:t>
            </w:r>
          </w:p>
        </w:tc>
        <w:tc>
          <w:tcPr>
            <w:tcW w:w="1134" w:type="dxa"/>
            <w:vAlign w:val="center"/>
          </w:tcPr>
          <w:p>
            <w:pPr>
              <w:pStyle w:val="9"/>
            </w:pPr>
            <w:r>
              <w:t>654.04</w:t>
            </w:r>
          </w:p>
        </w:tc>
        <w:tc>
          <w:tcPr>
            <w:tcW w:w="1134" w:type="dxa"/>
            <w:vAlign w:val="center"/>
          </w:tcPr>
          <w:p>
            <w:pPr>
              <w:pStyle w:val="9"/>
            </w:pPr>
            <w:r>
              <w:t>654.04</w:t>
            </w:r>
          </w:p>
        </w:tc>
        <w:tc>
          <w:tcPr>
            <w:tcW w:w="1134" w:type="dxa"/>
            <w:vAlign w:val="center"/>
          </w:tcPr>
          <w:p>
            <w:pPr>
              <w:pStyle w:val="9"/>
            </w:pPr>
            <w:r>
              <w:t>654.04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2010501</w:t>
            </w:r>
          </w:p>
        </w:tc>
        <w:tc>
          <w:tcPr>
            <w:tcW w:w="1559" w:type="dxa"/>
            <w:vAlign w:val="center"/>
          </w:tcPr>
          <w:p>
            <w:pPr>
              <w:pStyle w:val="10"/>
            </w:pPr>
            <w:r>
              <w:t>行政运行</w:t>
            </w:r>
          </w:p>
        </w:tc>
        <w:tc>
          <w:tcPr>
            <w:tcW w:w="1134" w:type="dxa"/>
            <w:vAlign w:val="center"/>
          </w:tcPr>
          <w:p>
            <w:pPr>
              <w:pStyle w:val="9"/>
            </w:pPr>
            <w:r>
              <w:t>491.88</w:t>
            </w:r>
          </w:p>
        </w:tc>
        <w:tc>
          <w:tcPr>
            <w:tcW w:w="1134" w:type="dxa"/>
            <w:vAlign w:val="center"/>
          </w:tcPr>
          <w:p>
            <w:pPr>
              <w:pStyle w:val="9"/>
            </w:pPr>
            <w:r>
              <w:t>491.88</w:t>
            </w:r>
          </w:p>
        </w:tc>
        <w:tc>
          <w:tcPr>
            <w:tcW w:w="1134" w:type="dxa"/>
            <w:vAlign w:val="center"/>
          </w:tcPr>
          <w:p>
            <w:pPr>
              <w:pStyle w:val="9"/>
            </w:pPr>
            <w:r>
              <w:t>491.88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2010502</w:t>
            </w:r>
          </w:p>
        </w:tc>
        <w:tc>
          <w:tcPr>
            <w:tcW w:w="1559" w:type="dxa"/>
            <w:vAlign w:val="center"/>
          </w:tcPr>
          <w:p>
            <w:pPr>
              <w:pStyle w:val="10"/>
            </w:pPr>
            <w:r>
              <w:t>一般行政管理事务</w:t>
            </w:r>
          </w:p>
        </w:tc>
        <w:tc>
          <w:tcPr>
            <w:tcW w:w="1134" w:type="dxa"/>
            <w:vAlign w:val="center"/>
          </w:tcPr>
          <w:p>
            <w:pPr>
              <w:pStyle w:val="9"/>
            </w:pPr>
            <w:r>
              <w:t>32.16</w:t>
            </w:r>
          </w:p>
        </w:tc>
        <w:tc>
          <w:tcPr>
            <w:tcW w:w="1134" w:type="dxa"/>
            <w:vAlign w:val="center"/>
          </w:tcPr>
          <w:p>
            <w:pPr>
              <w:pStyle w:val="9"/>
            </w:pPr>
            <w:r>
              <w:t>32.16</w:t>
            </w:r>
          </w:p>
        </w:tc>
        <w:tc>
          <w:tcPr>
            <w:tcW w:w="1134" w:type="dxa"/>
            <w:vAlign w:val="center"/>
          </w:tcPr>
          <w:p>
            <w:pPr>
              <w:pStyle w:val="9"/>
            </w:pPr>
            <w:r>
              <w:t>32.16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2010505</w:t>
            </w:r>
          </w:p>
        </w:tc>
        <w:tc>
          <w:tcPr>
            <w:tcW w:w="1559" w:type="dxa"/>
            <w:vAlign w:val="center"/>
          </w:tcPr>
          <w:p>
            <w:pPr>
              <w:pStyle w:val="10"/>
            </w:pPr>
            <w:r>
              <w:t>专项统计业务</w:t>
            </w:r>
          </w:p>
        </w:tc>
        <w:tc>
          <w:tcPr>
            <w:tcW w:w="1134" w:type="dxa"/>
            <w:vAlign w:val="center"/>
          </w:tcPr>
          <w:p>
            <w:pPr>
              <w:pStyle w:val="9"/>
            </w:pPr>
            <w:r>
              <w:t>50.00</w:t>
            </w:r>
          </w:p>
        </w:tc>
        <w:tc>
          <w:tcPr>
            <w:tcW w:w="1134" w:type="dxa"/>
            <w:vAlign w:val="center"/>
          </w:tcPr>
          <w:p>
            <w:pPr>
              <w:pStyle w:val="9"/>
            </w:pPr>
            <w:r>
              <w:t>50.00</w:t>
            </w:r>
          </w:p>
        </w:tc>
        <w:tc>
          <w:tcPr>
            <w:tcW w:w="1134" w:type="dxa"/>
            <w:vAlign w:val="center"/>
          </w:tcPr>
          <w:p>
            <w:pPr>
              <w:pStyle w:val="9"/>
            </w:pPr>
            <w:r>
              <w:t>50.00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2010507</w:t>
            </w:r>
          </w:p>
        </w:tc>
        <w:tc>
          <w:tcPr>
            <w:tcW w:w="1559" w:type="dxa"/>
            <w:vAlign w:val="center"/>
          </w:tcPr>
          <w:p>
            <w:pPr>
              <w:pStyle w:val="10"/>
            </w:pPr>
            <w:r>
              <w:t>专项普查活动</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42.79</w:t>
            </w:r>
          </w:p>
        </w:tc>
        <w:tc>
          <w:tcPr>
            <w:tcW w:w="1134" w:type="dxa"/>
            <w:vAlign w:val="center"/>
          </w:tcPr>
          <w:p>
            <w:pPr>
              <w:pStyle w:val="9"/>
            </w:pPr>
            <w:r>
              <w:t>42.79</w:t>
            </w:r>
          </w:p>
        </w:tc>
        <w:tc>
          <w:tcPr>
            <w:tcW w:w="1134" w:type="dxa"/>
            <w:vAlign w:val="center"/>
          </w:tcPr>
          <w:p>
            <w:pPr>
              <w:pStyle w:val="9"/>
            </w:pPr>
            <w:r>
              <w:t>42.79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42.79</w:t>
            </w:r>
          </w:p>
        </w:tc>
        <w:tc>
          <w:tcPr>
            <w:tcW w:w="1134" w:type="dxa"/>
            <w:vAlign w:val="center"/>
          </w:tcPr>
          <w:p>
            <w:pPr>
              <w:pStyle w:val="9"/>
            </w:pPr>
            <w:r>
              <w:t>42.79</w:t>
            </w:r>
          </w:p>
        </w:tc>
        <w:tc>
          <w:tcPr>
            <w:tcW w:w="1134" w:type="dxa"/>
            <w:vAlign w:val="center"/>
          </w:tcPr>
          <w:p>
            <w:pPr>
              <w:pStyle w:val="9"/>
            </w:pPr>
            <w:r>
              <w:t>42.79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42.79</w:t>
            </w:r>
          </w:p>
        </w:tc>
        <w:tc>
          <w:tcPr>
            <w:tcW w:w="1134" w:type="dxa"/>
            <w:vAlign w:val="center"/>
          </w:tcPr>
          <w:p>
            <w:pPr>
              <w:pStyle w:val="9"/>
            </w:pPr>
            <w:r>
              <w:t>42.79</w:t>
            </w:r>
          </w:p>
        </w:tc>
        <w:tc>
          <w:tcPr>
            <w:tcW w:w="1134" w:type="dxa"/>
            <w:vAlign w:val="center"/>
          </w:tcPr>
          <w:p>
            <w:pPr>
              <w:pStyle w:val="9"/>
            </w:pPr>
            <w:r>
              <w:t>42.79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r>
              <w:t>12.72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35.03</w:t>
            </w:r>
          </w:p>
        </w:tc>
        <w:tc>
          <w:tcPr>
            <w:tcW w:w="1134" w:type="dxa"/>
            <w:vAlign w:val="center"/>
          </w:tcPr>
          <w:p>
            <w:pPr>
              <w:pStyle w:val="9"/>
            </w:pPr>
            <w:r>
              <w:t>35.03</w:t>
            </w:r>
          </w:p>
        </w:tc>
        <w:tc>
          <w:tcPr>
            <w:tcW w:w="1134" w:type="dxa"/>
            <w:vAlign w:val="center"/>
          </w:tcPr>
          <w:p>
            <w:pPr>
              <w:pStyle w:val="9"/>
            </w:pPr>
            <w:r>
              <w:t>35.03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35.03</w:t>
            </w:r>
          </w:p>
        </w:tc>
        <w:tc>
          <w:tcPr>
            <w:tcW w:w="1134" w:type="dxa"/>
            <w:vAlign w:val="center"/>
          </w:tcPr>
          <w:p>
            <w:pPr>
              <w:pStyle w:val="9"/>
            </w:pPr>
            <w:r>
              <w:t>35.03</w:t>
            </w:r>
          </w:p>
        </w:tc>
        <w:tc>
          <w:tcPr>
            <w:tcW w:w="1134" w:type="dxa"/>
            <w:vAlign w:val="center"/>
          </w:tcPr>
          <w:p>
            <w:pPr>
              <w:pStyle w:val="9"/>
            </w:pPr>
            <w:r>
              <w:t>35.03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35.03</w:t>
            </w:r>
          </w:p>
        </w:tc>
        <w:tc>
          <w:tcPr>
            <w:tcW w:w="1134" w:type="dxa"/>
            <w:vAlign w:val="center"/>
          </w:tcPr>
          <w:p>
            <w:pPr>
              <w:pStyle w:val="9"/>
            </w:pPr>
            <w:r>
              <w:t>35.03</w:t>
            </w:r>
          </w:p>
        </w:tc>
        <w:tc>
          <w:tcPr>
            <w:tcW w:w="1134" w:type="dxa"/>
            <w:vAlign w:val="center"/>
          </w:tcPr>
          <w:p>
            <w:pPr>
              <w:pStyle w:val="9"/>
            </w:pPr>
            <w:r>
              <w:t>35.03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744.59</w:t>
            </w:r>
          </w:p>
        </w:tc>
        <w:tc>
          <w:tcPr>
            <w:tcW w:w="1361" w:type="dxa"/>
            <w:vAlign w:val="center"/>
          </w:tcPr>
          <w:p>
            <w:pPr>
              <w:pStyle w:val="13"/>
            </w:pPr>
            <w:r>
              <w:t>582.43</w:t>
            </w:r>
          </w:p>
        </w:tc>
        <w:tc>
          <w:tcPr>
            <w:tcW w:w="1361" w:type="dxa"/>
            <w:vAlign w:val="center"/>
          </w:tcPr>
          <w:p>
            <w:pPr>
              <w:pStyle w:val="13"/>
            </w:pPr>
            <w:r>
              <w:t>162.16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654.04</w:t>
            </w:r>
          </w:p>
        </w:tc>
        <w:tc>
          <w:tcPr>
            <w:tcW w:w="1361" w:type="dxa"/>
            <w:vAlign w:val="center"/>
          </w:tcPr>
          <w:p>
            <w:pPr>
              <w:pStyle w:val="9"/>
            </w:pPr>
            <w:r>
              <w:t>491.88</w:t>
            </w:r>
          </w:p>
        </w:tc>
        <w:tc>
          <w:tcPr>
            <w:tcW w:w="1361" w:type="dxa"/>
            <w:vAlign w:val="center"/>
          </w:tcPr>
          <w:p>
            <w:pPr>
              <w:pStyle w:val="9"/>
            </w:pPr>
            <w:r>
              <w:t>162.16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20105</w:t>
            </w:r>
          </w:p>
        </w:tc>
        <w:tc>
          <w:tcPr>
            <w:tcW w:w="4535" w:type="dxa"/>
            <w:vAlign w:val="center"/>
          </w:tcPr>
          <w:p>
            <w:pPr>
              <w:pStyle w:val="10"/>
            </w:pPr>
            <w:r>
              <w:t>统计信息事务</w:t>
            </w:r>
          </w:p>
        </w:tc>
        <w:tc>
          <w:tcPr>
            <w:tcW w:w="1361" w:type="dxa"/>
            <w:vAlign w:val="center"/>
          </w:tcPr>
          <w:p>
            <w:pPr>
              <w:pStyle w:val="9"/>
            </w:pPr>
            <w:r>
              <w:t>654.04</w:t>
            </w:r>
          </w:p>
        </w:tc>
        <w:tc>
          <w:tcPr>
            <w:tcW w:w="1361" w:type="dxa"/>
            <w:vAlign w:val="center"/>
          </w:tcPr>
          <w:p>
            <w:pPr>
              <w:pStyle w:val="9"/>
            </w:pPr>
            <w:r>
              <w:t>491.88</w:t>
            </w:r>
          </w:p>
        </w:tc>
        <w:tc>
          <w:tcPr>
            <w:tcW w:w="1361" w:type="dxa"/>
            <w:vAlign w:val="center"/>
          </w:tcPr>
          <w:p>
            <w:pPr>
              <w:pStyle w:val="9"/>
            </w:pPr>
            <w:r>
              <w:t>162.16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2010501</w:t>
            </w:r>
          </w:p>
        </w:tc>
        <w:tc>
          <w:tcPr>
            <w:tcW w:w="4535" w:type="dxa"/>
            <w:vAlign w:val="center"/>
          </w:tcPr>
          <w:p>
            <w:pPr>
              <w:pStyle w:val="10"/>
            </w:pPr>
            <w:r>
              <w:t>行政运行</w:t>
            </w:r>
          </w:p>
        </w:tc>
        <w:tc>
          <w:tcPr>
            <w:tcW w:w="1361" w:type="dxa"/>
            <w:vAlign w:val="center"/>
          </w:tcPr>
          <w:p>
            <w:pPr>
              <w:pStyle w:val="9"/>
            </w:pPr>
            <w:r>
              <w:t>491.88</w:t>
            </w:r>
          </w:p>
        </w:tc>
        <w:tc>
          <w:tcPr>
            <w:tcW w:w="1361" w:type="dxa"/>
            <w:vAlign w:val="center"/>
          </w:tcPr>
          <w:p>
            <w:pPr>
              <w:pStyle w:val="9"/>
            </w:pPr>
            <w:r>
              <w:t>491.88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2010502</w:t>
            </w:r>
          </w:p>
        </w:tc>
        <w:tc>
          <w:tcPr>
            <w:tcW w:w="4535" w:type="dxa"/>
            <w:vAlign w:val="center"/>
          </w:tcPr>
          <w:p>
            <w:pPr>
              <w:pStyle w:val="10"/>
            </w:pPr>
            <w:r>
              <w:t>一般行政管理事务</w:t>
            </w:r>
          </w:p>
        </w:tc>
        <w:tc>
          <w:tcPr>
            <w:tcW w:w="1361" w:type="dxa"/>
            <w:vAlign w:val="center"/>
          </w:tcPr>
          <w:p>
            <w:pPr>
              <w:pStyle w:val="9"/>
            </w:pPr>
            <w:r>
              <w:t>32.16</w:t>
            </w:r>
          </w:p>
        </w:tc>
        <w:tc>
          <w:tcPr>
            <w:tcW w:w="1361" w:type="dxa"/>
            <w:vAlign w:val="center"/>
          </w:tcPr>
          <w:p>
            <w:pPr>
              <w:pStyle w:val="9"/>
            </w:pPr>
          </w:p>
        </w:tc>
        <w:tc>
          <w:tcPr>
            <w:tcW w:w="1361" w:type="dxa"/>
            <w:vAlign w:val="center"/>
          </w:tcPr>
          <w:p>
            <w:pPr>
              <w:pStyle w:val="9"/>
            </w:pPr>
            <w:r>
              <w:t>32.16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2010505</w:t>
            </w:r>
          </w:p>
        </w:tc>
        <w:tc>
          <w:tcPr>
            <w:tcW w:w="4535" w:type="dxa"/>
            <w:vAlign w:val="center"/>
          </w:tcPr>
          <w:p>
            <w:pPr>
              <w:pStyle w:val="10"/>
            </w:pPr>
            <w:r>
              <w:t>专项统计业务</w:t>
            </w:r>
          </w:p>
        </w:tc>
        <w:tc>
          <w:tcPr>
            <w:tcW w:w="1361" w:type="dxa"/>
            <w:vAlign w:val="center"/>
          </w:tcPr>
          <w:p>
            <w:pPr>
              <w:pStyle w:val="9"/>
            </w:pPr>
            <w:r>
              <w:t>50.00</w:t>
            </w:r>
          </w:p>
        </w:tc>
        <w:tc>
          <w:tcPr>
            <w:tcW w:w="1361" w:type="dxa"/>
            <w:vAlign w:val="center"/>
          </w:tcPr>
          <w:p>
            <w:pPr>
              <w:pStyle w:val="9"/>
            </w:pPr>
          </w:p>
        </w:tc>
        <w:tc>
          <w:tcPr>
            <w:tcW w:w="1361" w:type="dxa"/>
            <w:vAlign w:val="center"/>
          </w:tcPr>
          <w:p>
            <w:pPr>
              <w:pStyle w:val="9"/>
            </w:pPr>
            <w:r>
              <w:t>50.00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2010507</w:t>
            </w:r>
          </w:p>
        </w:tc>
        <w:tc>
          <w:tcPr>
            <w:tcW w:w="4535" w:type="dxa"/>
            <w:vAlign w:val="center"/>
          </w:tcPr>
          <w:p>
            <w:pPr>
              <w:pStyle w:val="10"/>
            </w:pPr>
            <w:r>
              <w:t>专项普查活动</w:t>
            </w: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42.79</w:t>
            </w:r>
          </w:p>
        </w:tc>
        <w:tc>
          <w:tcPr>
            <w:tcW w:w="1361" w:type="dxa"/>
            <w:vAlign w:val="center"/>
          </w:tcPr>
          <w:p>
            <w:pPr>
              <w:pStyle w:val="9"/>
            </w:pPr>
            <w:r>
              <w:t>42.79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42.79</w:t>
            </w:r>
          </w:p>
        </w:tc>
        <w:tc>
          <w:tcPr>
            <w:tcW w:w="1361" w:type="dxa"/>
            <w:vAlign w:val="center"/>
          </w:tcPr>
          <w:p>
            <w:pPr>
              <w:pStyle w:val="9"/>
            </w:pPr>
            <w:r>
              <w:t>42.79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42.79</w:t>
            </w:r>
          </w:p>
        </w:tc>
        <w:tc>
          <w:tcPr>
            <w:tcW w:w="1361" w:type="dxa"/>
            <w:vAlign w:val="center"/>
          </w:tcPr>
          <w:p>
            <w:pPr>
              <w:pStyle w:val="9"/>
            </w:pPr>
            <w:r>
              <w:t>42.79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12.72</w:t>
            </w:r>
          </w:p>
        </w:tc>
        <w:tc>
          <w:tcPr>
            <w:tcW w:w="1361" w:type="dxa"/>
            <w:vAlign w:val="center"/>
          </w:tcPr>
          <w:p>
            <w:pPr>
              <w:pStyle w:val="9"/>
            </w:pPr>
            <w:r>
              <w:t>12.72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12.72</w:t>
            </w:r>
          </w:p>
        </w:tc>
        <w:tc>
          <w:tcPr>
            <w:tcW w:w="1361" w:type="dxa"/>
            <w:vAlign w:val="center"/>
          </w:tcPr>
          <w:p>
            <w:pPr>
              <w:pStyle w:val="9"/>
            </w:pPr>
            <w:r>
              <w:t>12.72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12.72</w:t>
            </w:r>
          </w:p>
        </w:tc>
        <w:tc>
          <w:tcPr>
            <w:tcW w:w="1361" w:type="dxa"/>
            <w:vAlign w:val="center"/>
          </w:tcPr>
          <w:p>
            <w:pPr>
              <w:pStyle w:val="9"/>
            </w:pPr>
            <w:r>
              <w:t>12.72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35.03</w:t>
            </w:r>
          </w:p>
        </w:tc>
        <w:tc>
          <w:tcPr>
            <w:tcW w:w="1361" w:type="dxa"/>
            <w:vAlign w:val="center"/>
          </w:tcPr>
          <w:p>
            <w:pPr>
              <w:pStyle w:val="9"/>
            </w:pPr>
            <w:r>
              <w:t>35.03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35.03</w:t>
            </w:r>
          </w:p>
        </w:tc>
        <w:tc>
          <w:tcPr>
            <w:tcW w:w="1361" w:type="dxa"/>
            <w:vAlign w:val="center"/>
          </w:tcPr>
          <w:p>
            <w:pPr>
              <w:pStyle w:val="9"/>
            </w:pPr>
            <w:r>
              <w:t>35.03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35.03</w:t>
            </w:r>
          </w:p>
        </w:tc>
        <w:tc>
          <w:tcPr>
            <w:tcW w:w="1361" w:type="dxa"/>
            <w:vAlign w:val="center"/>
          </w:tcPr>
          <w:p>
            <w:pPr>
              <w:pStyle w:val="9"/>
            </w:pPr>
            <w:r>
              <w:t>35.03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744.59</w:t>
            </w:r>
          </w:p>
        </w:tc>
        <w:tc>
          <w:tcPr>
            <w:tcW w:w="3402" w:type="dxa"/>
            <w:vAlign w:val="center"/>
          </w:tcPr>
          <w:p>
            <w:pPr>
              <w:pStyle w:val="10"/>
            </w:pPr>
            <w:r>
              <w:t>一、一般公共服务支出</w:t>
            </w:r>
          </w:p>
        </w:tc>
        <w:tc>
          <w:tcPr>
            <w:tcW w:w="1474" w:type="dxa"/>
            <w:vAlign w:val="center"/>
          </w:tcPr>
          <w:p>
            <w:pPr>
              <w:pStyle w:val="9"/>
            </w:pPr>
            <w:r>
              <w:t>654.04</w:t>
            </w:r>
          </w:p>
        </w:tc>
        <w:tc>
          <w:tcPr>
            <w:tcW w:w="1474" w:type="dxa"/>
            <w:vAlign w:val="center"/>
          </w:tcPr>
          <w:p>
            <w:pPr>
              <w:pStyle w:val="9"/>
            </w:pPr>
            <w:r>
              <w:t>654.04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42.79</w:t>
            </w:r>
          </w:p>
        </w:tc>
        <w:tc>
          <w:tcPr>
            <w:tcW w:w="1474" w:type="dxa"/>
            <w:vAlign w:val="center"/>
          </w:tcPr>
          <w:p>
            <w:pPr>
              <w:pStyle w:val="9"/>
            </w:pPr>
            <w:r>
              <w:t>42.79</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12.72</w:t>
            </w:r>
          </w:p>
        </w:tc>
        <w:tc>
          <w:tcPr>
            <w:tcW w:w="1474" w:type="dxa"/>
            <w:vAlign w:val="center"/>
          </w:tcPr>
          <w:p>
            <w:pPr>
              <w:pStyle w:val="9"/>
            </w:pPr>
            <w:r>
              <w:t>12.72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35.03</w:t>
            </w:r>
          </w:p>
        </w:tc>
        <w:tc>
          <w:tcPr>
            <w:tcW w:w="1474" w:type="dxa"/>
            <w:vAlign w:val="center"/>
          </w:tcPr>
          <w:p>
            <w:pPr>
              <w:pStyle w:val="9"/>
            </w:pPr>
            <w:r>
              <w:t>35.03</w:t>
            </w:r>
          </w:p>
        </w:tc>
        <w:tc>
          <w:tcPr>
            <w:tcW w:w="1474" w:type="dxa"/>
            <w:vAlign w:val="center"/>
          </w:tcPr>
          <w:p>
            <w:pPr>
              <w:pStyle w:val="9"/>
            </w:pPr>
          </w:p>
        </w:tc>
        <w:tc>
          <w:tcPr>
            <w:tcW w:w="1474"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744.59</w:t>
            </w:r>
          </w:p>
        </w:tc>
        <w:tc>
          <w:tcPr>
            <w:tcW w:w="3402" w:type="dxa"/>
            <w:vAlign w:val="center"/>
          </w:tcPr>
          <w:p>
            <w:pPr>
              <w:pStyle w:val="12"/>
            </w:pPr>
            <w:r>
              <w:t>本年支出合计</w:t>
            </w:r>
          </w:p>
        </w:tc>
        <w:tc>
          <w:tcPr>
            <w:tcW w:w="1474" w:type="dxa"/>
            <w:vAlign w:val="center"/>
          </w:tcPr>
          <w:p>
            <w:pPr>
              <w:pStyle w:val="13"/>
            </w:pPr>
            <w:r>
              <w:t>744.59</w:t>
            </w:r>
          </w:p>
        </w:tc>
        <w:tc>
          <w:tcPr>
            <w:tcW w:w="1474" w:type="dxa"/>
            <w:vAlign w:val="center"/>
          </w:tcPr>
          <w:p>
            <w:pPr>
              <w:pStyle w:val="13"/>
            </w:pPr>
            <w:r>
              <w:t>744.59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744.59</w:t>
            </w:r>
          </w:p>
        </w:tc>
        <w:tc>
          <w:tcPr>
            <w:tcW w:w="3402" w:type="dxa"/>
            <w:vAlign w:val="center"/>
          </w:tcPr>
          <w:p>
            <w:pPr>
              <w:pStyle w:val="12"/>
            </w:pPr>
            <w:r>
              <w:t>支出总计</w:t>
            </w:r>
          </w:p>
        </w:tc>
        <w:tc>
          <w:tcPr>
            <w:tcW w:w="1474" w:type="dxa"/>
            <w:vAlign w:val="center"/>
          </w:tcPr>
          <w:p>
            <w:pPr>
              <w:pStyle w:val="13"/>
            </w:pPr>
            <w:r>
              <w:t>744.59</w:t>
            </w:r>
          </w:p>
        </w:tc>
        <w:tc>
          <w:tcPr>
            <w:tcW w:w="1474" w:type="dxa"/>
            <w:vAlign w:val="center"/>
          </w:tcPr>
          <w:p>
            <w:pPr>
              <w:pStyle w:val="13"/>
            </w:pPr>
            <w:r>
              <w:t>744.59</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744.59</w:t>
            </w:r>
          </w:p>
        </w:tc>
        <w:tc>
          <w:tcPr>
            <w:tcW w:w="2551" w:type="dxa"/>
            <w:vAlign w:val="center"/>
          </w:tcPr>
          <w:p>
            <w:pPr>
              <w:pStyle w:val="13"/>
            </w:pPr>
            <w:r>
              <w:t>582.43</w:t>
            </w:r>
          </w:p>
        </w:tc>
        <w:tc>
          <w:tcPr>
            <w:tcW w:w="2551" w:type="dxa"/>
            <w:vAlign w:val="center"/>
          </w:tcPr>
          <w:p>
            <w:pPr>
              <w:pStyle w:val="13"/>
            </w:pPr>
            <w: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654.04</w:t>
            </w:r>
          </w:p>
        </w:tc>
        <w:tc>
          <w:tcPr>
            <w:tcW w:w="2551" w:type="dxa"/>
            <w:vAlign w:val="center"/>
          </w:tcPr>
          <w:p>
            <w:pPr>
              <w:pStyle w:val="9"/>
            </w:pPr>
            <w:r>
              <w:t>491.88</w:t>
            </w:r>
          </w:p>
        </w:tc>
        <w:tc>
          <w:tcPr>
            <w:tcW w:w="2551" w:type="dxa"/>
            <w:vAlign w:val="center"/>
          </w:tcPr>
          <w:p>
            <w:pPr>
              <w:pStyle w:val="9"/>
            </w:pPr>
            <w: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20105</w:t>
            </w:r>
          </w:p>
        </w:tc>
        <w:tc>
          <w:tcPr>
            <w:tcW w:w="4535" w:type="dxa"/>
            <w:vAlign w:val="center"/>
          </w:tcPr>
          <w:p>
            <w:pPr>
              <w:pStyle w:val="10"/>
            </w:pPr>
            <w:r>
              <w:t>统计信息事务</w:t>
            </w:r>
          </w:p>
        </w:tc>
        <w:tc>
          <w:tcPr>
            <w:tcW w:w="2551" w:type="dxa"/>
            <w:vAlign w:val="center"/>
          </w:tcPr>
          <w:p>
            <w:pPr>
              <w:pStyle w:val="9"/>
            </w:pPr>
            <w:r>
              <w:t>654.04</w:t>
            </w:r>
          </w:p>
        </w:tc>
        <w:tc>
          <w:tcPr>
            <w:tcW w:w="2551" w:type="dxa"/>
            <w:vAlign w:val="center"/>
          </w:tcPr>
          <w:p>
            <w:pPr>
              <w:pStyle w:val="9"/>
            </w:pPr>
            <w:r>
              <w:t>491.88</w:t>
            </w:r>
          </w:p>
        </w:tc>
        <w:tc>
          <w:tcPr>
            <w:tcW w:w="2551" w:type="dxa"/>
            <w:vAlign w:val="center"/>
          </w:tcPr>
          <w:p>
            <w:pPr>
              <w:pStyle w:val="9"/>
            </w:pPr>
            <w: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2010501</w:t>
            </w:r>
          </w:p>
        </w:tc>
        <w:tc>
          <w:tcPr>
            <w:tcW w:w="4535" w:type="dxa"/>
            <w:vAlign w:val="center"/>
          </w:tcPr>
          <w:p>
            <w:pPr>
              <w:pStyle w:val="10"/>
            </w:pPr>
            <w:r>
              <w:t>行政运行</w:t>
            </w:r>
          </w:p>
        </w:tc>
        <w:tc>
          <w:tcPr>
            <w:tcW w:w="2551" w:type="dxa"/>
            <w:vAlign w:val="center"/>
          </w:tcPr>
          <w:p>
            <w:pPr>
              <w:pStyle w:val="9"/>
            </w:pPr>
            <w:r>
              <w:t>491.88</w:t>
            </w:r>
          </w:p>
        </w:tc>
        <w:tc>
          <w:tcPr>
            <w:tcW w:w="2551" w:type="dxa"/>
            <w:vAlign w:val="center"/>
          </w:tcPr>
          <w:p>
            <w:pPr>
              <w:pStyle w:val="9"/>
            </w:pPr>
            <w:r>
              <w:t>491.88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2010502</w:t>
            </w:r>
          </w:p>
        </w:tc>
        <w:tc>
          <w:tcPr>
            <w:tcW w:w="4535" w:type="dxa"/>
            <w:vAlign w:val="center"/>
          </w:tcPr>
          <w:p>
            <w:pPr>
              <w:pStyle w:val="10"/>
            </w:pPr>
            <w:r>
              <w:t>一般行政管理事务</w:t>
            </w:r>
          </w:p>
        </w:tc>
        <w:tc>
          <w:tcPr>
            <w:tcW w:w="2551" w:type="dxa"/>
            <w:vAlign w:val="center"/>
          </w:tcPr>
          <w:p>
            <w:pPr>
              <w:pStyle w:val="9"/>
            </w:pPr>
            <w:r>
              <w:t>32.16</w:t>
            </w:r>
          </w:p>
        </w:tc>
        <w:tc>
          <w:tcPr>
            <w:tcW w:w="2551" w:type="dxa"/>
            <w:vAlign w:val="center"/>
          </w:tcPr>
          <w:p>
            <w:pPr>
              <w:pStyle w:val="9"/>
            </w:pPr>
          </w:p>
        </w:tc>
        <w:tc>
          <w:tcPr>
            <w:tcW w:w="2551" w:type="dxa"/>
            <w:vAlign w:val="center"/>
          </w:tcPr>
          <w:p>
            <w:pPr>
              <w:pStyle w:val="9"/>
            </w:pPr>
            <w:r>
              <w:t>32.16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2010505</w:t>
            </w:r>
          </w:p>
        </w:tc>
        <w:tc>
          <w:tcPr>
            <w:tcW w:w="4535" w:type="dxa"/>
            <w:vAlign w:val="center"/>
          </w:tcPr>
          <w:p>
            <w:pPr>
              <w:pStyle w:val="10"/>
            </w:pPr>
            <w:r>
              <w:t>专项统计业务</w:t>
            </w:r>
          </w:p>
        </w:tc>
        <w:tc>
          <w:tcPr>
            <w:tcW w:w="2551" w:type="dxa"/>
            <w:vAlign w:val="center"/>
          </w:tcPr>
          <w:p>
            <w:pPr>
              <w:pStyle w:val="9"/>
            </w:pPr>
            <w:r>
              <w:t>50.00</w:t>
            </w:r>
          </w:p>
        </w:tc>
        <w:tc>
          <w:tcPr>
            <w:tcW w:w="2551" w:type="dxa"/>
            <w:vAlign w:val="center"/>
          </w:tcPr>
          <w:p>
            <w:pPr>
              <w:pStyle w:val="9"/>
            </w:pPr>
          </w:p>
        </w:tc>
        <w:tc>
          <w:tcPr>
            <w:tcW w:w="2551" w:type="dxa"/>
            <w:vAlign w:val="center"/>
          </w:tcPr>
          <w:p>
            <w:pPr>
              <w:pStyle w:val="9"/>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2010507</w:t>
            </w:r>
          </w:p>
        </w:tc>
        <w:tc>
          <w:tcPr>
            <w:tcW w:w="4535" w:type="dxa"/>
            <w:vAlign w:val="center"/>
          </w:tcPr>
          <w:p>
            <w:pPr>
              <w:pStyle w:val="10"/>
            </w:pPr>
            <w:r>
              <w:t>专项普查活动</w:t>
            </w:r>
          </w:p>
        </w:tc>
        <w:tc>
          <w:tcPr>
            <w:tcW w:w="2551" w:type="dxa"/>
            <w:vAlign w:val="center"/>
          </w:tcPr>
          <w:p>
            <w:pPr>
              <w:pStyle w:val="9"/>
            </w:pPr>
            <w:r>
              <w:t>80.00</w:t>
            </w:r>
          </w:p>
        </w:tc>
        <w:tc>
          <w:tcPr>
            <w:tcW w:w="2551" w:type="dxa"/>
            <w:vAlign w:val="center"/>
          </w:tcPr>
          <w:p>
            <w:pPr>
              <w:pStyle w:val="9"/>
            </w:pPr>
          </w:p>
        </w:tc>
        <w:tc>
          <w:tcPr>
            <w:tcW w:w="2551" w:type="dxa"/>
            <w:vAlign w:val="center"/>
          </w:tcPr>
          <w:p>
            <w:pPr>
              <w:pStyle w:val="9"/>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42.79</w:t>
            </w:r>
          </w:p>
        </w:tc>
        <w:tc>
          <w:tcPr>
            <w:tcW w:w="2551" w:type="dxa"/>
            <w:vAlign w:val="center"/>
          </w:tcPr>
          <w:p>
            <w:pPr>
              <w:pStyle w:val="9"/>
            </w:pPr>
            <w:r>
              <w:t>42.79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42.79</w:t>
            </w:r>
          </w:p>
        </w:tc>
        <w:tc>
          <w:tcPr>
            <w:tcW w:w="2551" w:type="dxa"/>
            <w:vAlign w:val="center"/>
          </w:tcPr>
          <w:p>
            <w:pPr>
              <w:pStyle w:val="9"/>
            </w:pPr>
            <w:r>
              <w:t>42.79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42.79</w:t>
            </w:r>
          </w:p>
        </w:tc>
        <w:tc>
          <w:tcPr>
            <w:tcW w:w="2551" w:type="dxa"/>
            <w:vAlign w:val="center"/>
          </w:tcPr>
          <w:p>
            <w:pPr>
              <w:pStyle w:val="9"/>
            </w:pPr>
            <w:r>
              <w:t>42.79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12.72</w:t>
            </w:r>
          </w:p>
        </w:tc>
        <w:tc>
          <w:tcPr>
            <w:tcW w:w="2551" w:type="dxa"/>
            <w:vAlign w:val="center"/>
          </w:tcPr>
          <w:p>
            <w:pPr>
              <w:pStyle w:val="9"/>
            </w:pPr>
            <w:r>
              <w:t>12.72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12.72</w:t>
            </w:r>
          </w:p>
        </w:tc>
        <w:tc>
          <w:tcPr>
            <w:tcW w:w="2551" w:type="dxa"/>
            <w:vAlign w:val="center"/>
          </w:tcPr>
          <w:p>
            <w:pPr>
              <w:pStyle w:val="9"/>
            </w:pPr>
            <w:r>
              <w:t>12.72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12.72</w:t>
            </w:r>
          </w:p>
        </w:tc>
        <w:tc>
          <w:tcPr>
            <w:tcW w:w="2551" w:type="dxa"/>
            <w:vAlign w:val="center"/>
          </w:tcPr>
          <w:p>
            <w:pPr>
              <w:pStyle w:val="9"/>
            </w:pPr>
            <w:r>
              <w:t>12.72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35.03</w:t>
            </w:r>
          </w:p>
        </w:tc>
        <w:tc>
          <w:tcPr>
            <w:tcW w:w="2551" w:type="dxa"/>
            <w:vAlign w:val="center"/>
          </w:tcPr>
          <w:p>
            <w:pPr>
              <w:pStyle w:val="9"/>
            </w:pPr>
            <w:r>
              <w:t>35.03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35.03</w:t>
            </w:r>
          </w:p>
        </w:tc>
        <w:tc>
          <w:tcPr>
            <w:tcW w:w="2551" w:type="dxa"/>
            <w:vAlign w:val="center"/>
          </w:tcPr>
          <w:p>
            <w:pPr>
              <w:pStyle w:val="9"/>
            </w:pPr>
            <w:r>
              <w:t>35.03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35.03</w:t>
            </w:r>
          </w:p>
        </w:tc>
        <w:tc>
          <w:tcPr>
            <w:tcW w:w="2551" w:type="dxa"/>
            <w:vAlign w:val="center"/>
          </w:tcPr>
          <w:p>
            <w:pPr>
              <w:pStyle w:val="9"/>
            </w:pPr>
            <w:r>
              <w:t>35.03</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582.43</w:t>
            </w:r>
          </w:p>
        </w:tc>
        <w:tc>
          <w:tcPr>
            <w:tcW w:w="2551" w:type="dxa"/>
            <w:vAlign w:val="center"/>
          </w:tcPr>
          <w:p>
            <w:pPr>
              <w:pStyle w:val="13"/>
            </w:pPr>
            <w:r>
              <w:t>527.54</w:t>
            </w:r>
          </w:p>
        </w:tc>
        <w:tc>
          <w:tcPr>
            <w:tcW w:w="2551" w:type="dxa"/>
            <w:vAlign w:val="center"/>
          </w:tcPr>
          <w:p>
            <w:pPr>
              <w:pStyle w:val="13"/>
            </w:pPr>
            <w:r>
              <w:t>54.89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456.96</w:t>
            </w:r>
          </w:p>
        </w:tc>
        <w:tc>
          <w:tcPr>
            <w:tcW w:w="2551" w:type="dxa"/>
            <w:vAlign w:val="center"/>
          </w:tcPr>
          <w:p>
            <w:pPr>
              <w:pStyle w:val="9"/>
            </w:pPr>
            <w:r>
              <w:t>456.96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117.83</w:t>
            </w:r>
          </w:p>
        </w:tc>
        <w:tc>
          <w:tcPr>
            <w:tcW w:w="2551" w:type="dxa"/>
            <w:vAlign w:val="center"/>
          </w:tcPr>
          <w:p>
            <w:pPr>
              <w:pStyle w:val="9"/>
            </w:pPr>
            <w:r>
              <w:t>117.83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112.90</w:t>
            </w:r>
          </w:p>
        </w:tc>
        <w:tc>
          <w:tcPr>
            <w:tcW w:w="2551" w:type="dxa"/>
            <w:vAlign w:val="center"/>
          </w:tcPr>
          <w:p>
            <w:pPr>
              <w:pStyle w:val="9"/>
            </w:pPr>
            <w:r>
              <w:t>112.90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51.10</w:t>
            </w:r>
          </w:p>
        </w:tc>
        <w:tc>
          <w:tcPr>
            <w:tcW w:w="2551" w:type="dxa"/>
            <w:vAlign w:val="center"/>
          </w:tcPr>
          <w:p>
            <w:pPr>
              <w:pStyle w:val="9"/>
            </w:pPr>
            <w:r>
              <w:t>51.10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66.17</w:t>
            </w:r>
          </w:p>
        </w:tc>
        <w:tc>
          <w:tcPr>
            <w:tcW w:w="2551" w:type="dxa"/>
            <w:vAlign w:val="center"/>
          </w:tcPr>
          <w:p>
            <w:pPr>
              <w:pStyle w:val="9"/>
            </w:pPr>
            <w:r>
              <w:t>66.17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42.79</w:t>
            </w:r>
          </w:p>
        </w:tc>
        <w:tc>
          <w:tcPr>
            <w:tcW w:w="2551" w:type="dxa"/>
            <w:vAlign w:val="center"/>
          </w:tcPr>
          <w:p>
            <w:pPr>
              <w:pStyle w:val="9"/>
            </w:pPr>
            <w:r>
              <w:t>42.79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12.72</w:t>
            </w:r>
          </w:p>
        </w:tc>
        <w:tc>
          <w:tcPr>
            <w:tcW w:w="2551" w:type="dxa"/>
            <w:vAlign w:val="center"/>
          </w:tcPr>
          <w:p>
            <w:pPr>
              <w:pStyle w:val="9"/>
            </w:pPr>
            <w:r>
              <w:t>12.72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5.73</w:t>
            </w:r>
          </w:p>
        </w:tc>
        <w:tc>
          <w:tcPr>
            <w:tcW w:w="2551" w:type="dxa"/>
            <w:vAlign w:val="center"/>
          </w:tcPr>
          <w:p>
            <w:pPr>
              <w:pStyle w:val="9"/>
            </w:pPr>
            <w:r>
              <w:t>5.73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35.03</w:t>
            </w:r>
          </w:p>
        </w:tc>
        <w:tc>
          <w:tcPr>
            <w:tcW w:w="2551" w:type="dxa"/>
            <w:vAlign w:val="center"/>
          </w:tcPr>
          <w:p>
            <w:pPr>
              <w:pStyle w:val="9"/>
            </w:pPr>
            <w:r>
              <w:t>35.03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12.68</w:t>
            </w:r>
          </w:p>
        </w:tc>
        <w:tc>
          <w:tcPr>
            <w:tcW w:w="2551" w:type="dxa"/>
            <w:vAlign w:val="center"/>
          </w:tcPr>
          <w:p>
            <w:pPr>
              <w:pStyle w:val="9"/>
            </w:pPr>
            <w:r>
              <w:t>12.68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54.89</w:t>
            </w:r>
          </w:p>
        </w:tc>
        <w:tc>
          <w:tcPr>
            <w:tcW w:w="2551" w:type="dxa"/>
            <w:vAlign w:val="center"/>
          </w:tcPr>
          <w:p>
            <w:pPr>
              <w:pStyle w:val="9"/>
            </w:pPr>
          </w:p>
        </w:tc>
        <w:tc>
          <w:tcPr>
            <w:tcW w:w="2551" w:type="dxa"/>
            <w:vAlign w:val="center"/>
          </w:tcPr>
          <w:p>
            <w:pPr>
              <w:pStyle w:val="9"/>
            </w:pPr>
            <w:r>
              <w:t>54.89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16.28</w:t>
            </w:r>
          </w:p>
        </w:tc>
        <w:tc>
          <w:tcPr>
            <w:tcW w:w="2551" w:type="dxa"/>
            <w:vAlign w:val="center"/>
          </w:tcPr>
          <w:p>
            <w:pPr>
              <w:pStyle w:val="9"/>
            </w:pPr>
          </w:p>
        </w:tc>
        <w:tc>
          <w:tcPr>
            <w:tcW w:w="2551" w:type="dxa"/>
            <w:vAlign w:val="center"/>
          </w:tcPr>
          <w:p>
            <w:pPr>
              <w:pStyle w:val="9"/>
            </w:pPr>
            <w:r>
              <w:t>16.28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9"/>
            </w:pPr>
            <w:r>
              <w:t>0.50</w:t>
            </w:r>
          </w:p>
        </w:tc>
        <w:tc>
          <w:tcPr>
            <w:tcW w:w="2551" w:type="dxa"/>
            <w:vAlign w:val="center"/>
          </w:tcPr>
          <w:p>
            <w:pPr>
              <w:pStyle w:val="9"/>
            </w:pPr>
          </w:p>
        </w:tc>
        <w:tc>
          <w:tcPr>
            <w:tcW w:w="2551" w:type="dxa"/>
            <w:vAlign w:val="center"/>
          </w:tcPr>
          <w:p>
            <w:pPr>
              <w:pStyle w:val="9"/>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15.02</w:t>
            </w:r>
          </w:p>
        </w:tc>
        <w:tc>
          <w:tcPr>
            <w:tcW w:w="2551" w:type="dxa"/>
            <w:vAlign w:val="center"/>
          </w:tcPr>
          <w:p>
            <w:pPr>
              <w:pStyle w:val="9"/>
            </w:pPr>
          </w:p>
        </w:tc>
        <w:tc>
          <w:tcPr>
            <w:tcW w:w="2551" w:type="dxa"/>
            <w:vAlign w:val="center"/>
          </w:tcPr>
          <w:p>
            <w:pPr>
              <w:pStyle w:val="9"/>
            </w:pPr>
            <w:r>
              <w:t>15.02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0.20</w:t>
            </w:r>
          </w:p>
        </w:tc>
        <w:tc>
          <w:tcPr>
            <w:tcW w:w="2551" w:type="dxa"/>
            <w:vAlign w:val="center"/>
          </w:tcPr>
          <w:p>
            <w:pPr>
              <w:pStyle w:val="9"/>
            </w:pPr>
          </w:p>
        </w:tc>
        <w:tc>
          <w:tcPr>
            <w:tcW w:w="2551" w:type="dxa"/>
            <w:vAlign w:val="center"/>
          </w:tcPr>
          <w:p>
            <w:pPr>
              <w:pStyle w:val="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9"/>
            </w:pPr>
            <w:r>
              <w:t>0.50</w:t>
            </w:r>
          </w:p>
        </w:tc>
        <w:tc>
          <w:tcPr>
            <w:tcW w:w="2551" w:type="dxa"/>
            <w:vAlign w:val="center"/>
          </w:tcPr>
          <w:p>
            <w:pPr>
              <w:pStyle w:val="9"/>
            </w:pPr>
          </w:p>
        </w:tc>
        <w:tc>
          <w:tcPr>
            <w:tcW w:w="2551" w:type="dxa"/>
            <w:vAlign w:val="center"/>
          </w:tcPr>
          <w:p>
            <w:pPr>
              <w:pStyle w:val="9"/>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9"/>
            </w:pPr>
            <w:r>
              <w:t>1.82</w:t>
            </w:r>
          </w:p>
        </w:tc>
        <w:tc>
          <w:tcPr>
            <w:tcW w:w="2551" w:type="dxa"/>
            <w:vAlign w:val="center"/>
          </w:tcPr>
          <w:p>
            <w:pPr>
              <w:pStyle w:val="9"/>
            </w:pPr>
          </w:p>
        </w:tc>
        <w:tc>
          <w:tcPr>
            <w:tcW w:w="2551" w:type="dxa"/>
            <w:vAlign w:val="center"/>
          </w:tcPr>
          <w:p>
            <w:pPr>
              <w:pStyle w:val="9"/>
            </w:pPr>
            <w:r>
              <w:t>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0.31</w:t>
            </w:r>
          </w:p>
        </w:tc>
        <w:tc>
          <w:tcPr>
            <w:tcW w:w="2551" w:type="dxa"/>
            <w:vAlign w:val="center"/>
          </w:tcPr>
          <w:p>
            <w:pPr>
              <w:pStyle w:val="9"/>
            </w:pPr>
          </w:p>
        </w:tc>
        <w:tc>
          <w:tcPr>
            <w:tcW w:w="2551" w:type="dxa"/>
            <w:vAlign w:val="center"/>
          </w:tcPr>
          <w:p>
            <w:pPr>
              <w:pStyle w:val="9"/>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2.72</w:t>
            </w:r>
          </w:p>
        </w:tc>
        <w:tc>
          <w:tcPr>
            <w:tcW w:w="2551" w:type="dxa"/>
            <w:vAlign w:val="center"/>
          </w:tcPr>
          <w:p>
            <w:pPr>
              <w:pStyle w:val="9"/>
            </w:pPr>
          </w:p>
        </w:tc>
        <w:tc>
          <w:tcPr>
            <w:tcW w:w="2551" w:type="dxa"/>
            <w:vAlign w:val="center"/>
          </w:tcPr>
          <w:p>
            <w:pPr>
              <w:pStyle w:val="9"/>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3.04</w:t>
            </w:r>
          </w:p>
        </w:tc>
        <w:tc>
          <w:tcPr>
            <w:tcW w:w="2551" w:type="dxa"/>
            <w:vAlign w:val="center"/>
          </w:tcPr>
          <w:p>
            <w:pPr>
              <w:pStyle w:val="9"/>
            </w:pPr>
          </w:p>
        </w:tc>
        <w:tc>
          <w:tcPr>
            <w:tcW w:w="2551" w:type="dxa"/>
            <w:vAlign w:val="center"/>
          </w:tcPr>
          <w:p>
            <w:pPr>
              <w:pStyle w:val="9"/>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2.50</w:t>
            </w:r>
          </w:p>
        </w:tc>
        <w:tc>
          <w:tcPr>
            <w:tcW w:w="2551" w:type="dxa"/>
            <w:vAlign w:val="center"/>
          </w:tcPr>
          <w:p>
            <w:pPr>
              <w:pStyle w:val="9"/>
            </w:pPr>
          </w:p>
        </w:tc>
        <w:tc>
          <w:tcPr>
            <w:tcW w:w="2551" w:type="dxa"/>
            <w:vAlign w:val="center"/>
          </w:tcPr>
          <w:p>
            <w:pPr>
              <w:pStyle w:val="9"/>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9.60</w:t>
            </w:r>
          </w:p>
        </w:tc>
        <w:tc>
          <w:tcPr>
            <w:tcW w:w="2551" w:type="dxa"/>
            <w:vAlign w:val="center"/>
          </w:tcPr>
          <w:p>
            <w:pPr>
              <w:pStyle w:val="9"/>
            </w:pPr>
          </w:p>
        </w:tc>
        <w:tc>
          <w:tcPr>
            <w:tcW w:w="2551" w:type="dxa"/>
            <w:vAlign w:val="center"/>
          </w:tcPr>
          <w:p>
            <w:pPr>
              <w:pStyle w:val="9"/>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2.40</w:t>
            </w:r>
          </w:p>
        </w:tc>
        <w:tc>
          <w:tcPr>
            <w:tcW w:w="2551" w:type="dxa"/>
            <w:vAlign w:val="center"/>
          </w:tcPr>
          <w:p>
            <w:pPr>
              <w:pStyle w:val="9"/>
            </w:pPr>
          </w:p>
        </w:tc>
        <w:tc>
          <w:tcPr>
            <w:tcW w:w="2551" w:type="dxa"/>
            <w:vAlign w:val="center"/>
          </w:tcPr>
          <w:p>
            <w:pPr>
              <w:pStyle w:val="9"/>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70.58</w:t>
            </w:r>
          </w:p>
        </w:tc>
        <w:tc>
          <w:tcPr>
            <w:tcW w:w="2551" w:type="dxa"/>
            <w:vAlign w:val="center"/>
          </w:tcPr>
          <w:p>
            <w:pPr>
              <w:pStyle w:val="9"/>
            </w:pPr>
            <w:r>
              <w:t>70.58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70.51</w:t>
            </w:r>
          </w:p>
        </w:tc>
        <w:tc>
          <w:tcPr>
            <w:tcW w:w="2551" w:type="dxa"/>
            <w:vAlign w:val="center"/>
          </w:tcPr>
          <w:p>
            <w:pPr>
              <w:pStyle w:val="9"/>
            </w:pPr>
            <w:r>
              <w:t>70.51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0.07</w:t>
            </w:r>
          </w:p>
        </w:tc>
        <w:tc>
          <w:tcPr>
            <w:tcW w:w="2551" w:type="dxa"/>
            <w:vAlign w:val="center"/>
          </w:tcPr>
          <w:p>
            <w:pPr>
              <w:pStyle w:val="9"/>
            </w:pPr>
            <w:r>
              <w:t>0.07</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410001大厂回族自治县统计局</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2"/>
            </w:pPr>
            <w:r>
              <w:t>“三公”经费小计</w:t>
            </w:r>
          </w:p>
        </w:tc>
        <w:tc>
          <w:tcPr>
            <w:tcW w:w="2381" w:type="dxa"/>
            <w:vAlign w:val="center"/>
          </w:tcPr>
          <w:p>
            <w:pPr>
              <w:pStyle w:val="13"/>
            </w:pPr>
            <w:r>
              <w:t>2.81</w:t>
            </w:r>
          </w:p>
        </w:tc>
        <w:tc>
          <w:tcPr>
            <w:tcW w:w="2381" w:type="dxa"/>
            <w:vAlign w:val="center"/>
          </w:tcPr>
          <w:p>
            <w:pPr>
              <w:pStyle w:val="13"/>
            </w:pPr>
            <w:r>
              <w:t>2.81</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0"/>
            </w:pPr>
            <w:r>
              <w:t>一、因公出国（境）费</w:t>
            </w: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0"/>
            </w:pPr>
            <w:r>
              <w:t xml:space="preserve">    其中：教学科研人员因公出国（境）费</w:t>
            </w: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4</w:t>
            </w:r>
          </w:p>
        </w:tc>
        <w:tc>
          <w:tcPr>
            <w:tcW w:w="3798" w:type="dxa"/>
            <w:vAlign w:val="center"/>
          </w:tcPr>
          <w:p>
            <w:pPr>
              <w:pStyle w:val="10"/>
            </w:pPr>
            <w:r>
              <w:t xml:space="preserve">          其他因公出国（境）费</w:t>
            </w: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5</w:t>
            </w:r>
          </w:p>
        </w:tc>
        <w:tc>
          <w:tcPr>
            <w:tcW w:w="3798" w:type="dxa"/>
            <w:vAlign w:val="center"/>
          </w:tcPr>
          <w:p>
            <w:pPr>
              <w:pStyle w:val="10"/>
            </w:pPr>
            <w:r>
              <w:t>二、公务用车购置及运维费</w:t>
            </w:r>
          </w:p>
        </w:tc>
        <w:tc>
          <w:tcPr>
            <w:tcW w:w="2381" w:type="dxa"/>
            <w:vAlign w:val="center"/>
          </w:tcPr>
          <w:p>
            <w:pPr>
              <w:pStyle w:val="9"/>
            </w:pPr>
            <w:r>
              <w:t>2.50</w:t>
            </w:r>
          </w:p>
        </w:tc>
        <w:tc>
          <w:tcPr>
            <w:tcW w:w="2381" w:type="dxa"/>
            <w:vAlign w:val="center"/>
          </w:tcPr>
          <w:p>
            <w:pPr>
              <w:pStyle w:val="9"/>
            </w:pPr>
            <w:r>
              <w:t>2.50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6</w:t>
            </w:r>
          </w:p>
        </w:tc>
        <w:tc>
          <w:tcPr>
            <w:tcW w:w="3798" w:type="dxa"/>
            <w:vAlign w:val="center"/>
          </w:tcPr>
          <w:p>
            <w:pPr>
              <w:pStyle w:val="10"/>
            </w:pPr>
            <w:r>
              <w:t xml:space="preserve">    其中：公务用车购置费</w:t>
            </w: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7</w:t>
            </w:r>
          </w:p>
        </w:tc>
        <w:tc>
          <w:tcPr>
            <w:tcW w:w="3798" w:type="dxa"/>
            <w:vAlign w:val="center"/>
          </w:tcPr>
          <w:p>
            <w:pPr>
              <w:pStyle w:val="10"/>
            </w:pPr>
            <w:r>
              <w:t xml:space="preserve">          公务用车运行维护费</w:t>
            </w:r>
          </w:p>
        </w:tc>
        <w:tc>
          <w:tcPr>
            <w:tcW w:w="2381" w:type="dxa"/>
            <w:vAlign w:val="center"/>
          </w:tcPr>
          <w:p>
            <w:pPr>
              <w:pStyle w:val="9"/>
            </w:pPr>
            <w:r>
              <w:t>2.50</w:t>
            </w:r>
          </w:p>
        </w:tc>
        <w:tc>
          <w:tcPr>
            <w:tcW w:w="2381" w:type="dxa"/>
            <w:vAlign w:val="center"/>
          </w:tcPr>
          <w:p>
            <w:pPr>
              <w:pStyle w:val="9"/>
            </w:pPr>
            <w:r>
              <w:t>2.50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8</w:t>
            </w:r>
          </w:p>
        </w:tc>
        <w:tc>
          <w:tcPr>
            <w:tcW w:w="3798" w:type="dxa"/>
            <w:vAlign w:val="center"/>
          </w:tcPr>
          <w:p>
            <w:pPr>
              <w:pStyle w:val="10"/>
            </w:pPr>
            <w:r>
              <w:t>三、公务接待费</w:t>
            </w:r>
          </w:p>
        </w:tc>
        <w:tc>
          <w:tcPr>
            <w:tcW w:w="2381" w:type="dxa"/>
            <w:vAlign w:val="center"/>
          </w:tcPr>
          <w:p>
            <w:pPr>
              <w:pStyle w:val="9"/>
            </w:pPr>
            <w:r>
              <w:t>0.31</w:t>
            </w:r>
          </w:p>
        </w:tc>
        <w:tc>
          <w:tcPr>
            <w:tcW w:w="2381" w:type="dxa"/>
            <w:vAlign w:val="center"/>
          </w:tcPr>
          <w:p>
            <w:pPr>
              <w:pStyle w:val="9"/>
            </w:pPr>
            <w:r>
              <w:t>0.31</w:t>
            </w:r>
          </w:p>
        </w:tc>
        <w:tc>
          <w:tcPr>
            <w:tcW w:w="2381" w:type="dxa"/>
            <w:vAlign w:val="center"/>
          </w:tcPr>
          <w:p>
            <w:pPr>
              <w:pStyle w:val="9"/>
            </w:pPr>
          </w:p>
        </w:tc>
        <w:tc>
          <w:tcPr>
            <w:tcW w:w="2381" w:type="dxa"/>
            <w:vAlign w:val="center"/>
          </w:tcPr>
          <w:p>
            <w:pPr>
              <w:pStyle w:val="9"/>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大厂回族自治县统计局2024年单位预算信息公开情况说明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按照《中华人民共和国预算法》、《地方预决算公开操作规程》和《关于进一步推进预算公开工作的实施意见》规定，现将大厂回族自治县统计局2024年单位预算公开如下：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5"/>
      </w:pPr>
      <w:r>
        <w:t xml:space="preserve"> (一)组织领导和协调全县统计工作，确保统计数据真实、准确、完整、及时。</w:t>
      </w:r>
    </w:p>
    <w:p>
      <w:pPr>
        <w:pStyle w:val="15"/>
      </w:pPr>
      <w:r>
        <w:t>(二)拟订统计工作方面的地方性管理办法和统计改革方案，制定全县统计改革、统计建设规划、统计调查计划和统计调查制度，贯彻执行监督检查统计法律、法规实施情况，指导全县统计工作。组织实施统计执法监督检查和“双随机”抽查，依法查处统计违法案件，预防和查处统计造假、弄虚作假。</w:t>
      </w:r>
    </w:p>
    <w:p>
      <w:pPr>
        <w:pStyle w:val="15"/>
      </w:pPr>
      <w:r>
        <w:t>(三)贯彻执行国家和省、市国民经济核算制度，组织实施全县国民经济核算、资产负债核算和投入产出调查，整理、测算和提供国民经济核算资料，监督管理全县国民经济核算工作。</w:t>
      </w:r>
    </w:p>
    <w:p>
      <w:pPr>
        <w:pStyle w:val="15"/>
      </w:pPr>
      <w:r>
        <w:t>(四)组织完成国家和省、市部署的人口、经济、农业等重大普查调查，汇总、整理和提供有关县情县力方面的统计数据。</w:t>
      </w:r>
    </w:p>
    <w:p>
      <w:pPr>
        <w:pStyle w:val="15"/>
      </w:pPr>
      <w:r>
        <w:t>(五)组织实施全县农林牧渔业、工业、建筑业、批发和零售业、住宿和餐饮业、房地产、服务业及能源、投资、消费、人口和城镇化率、劳动工资、就业、社会、科技、文化产业、县镇村三级社会经济基本情况、资源环境、战略性新兴产业、高新技术产业、民营经济、全面建成小康社会统计监测、社情民意调查等统计调查，收集、汇总、整理和提供统计数据。</w:t>
      </w:r>
    </w:p>
    <w:p>
      <w:pPr>
        <w:pStyle w:val="15"/>
      </w:pPr>
      <w:r>
        <w:t>(六)组织实施县域经济发展、农业产业化、特色小镇、节能降耗、绿色发展、企业景气、妇女儿童监测、新产业新业态新商业模式（以下简称新经济）、高质量发展、京津部分区（县）等统计监测，收集、整理和提供统计数据。</w:t>
      </w:r>
    </w:p>
    <w:p>
      <w:pPr>
        <w:pStyle w:val="15"/>
      </w:pPr>
      <w:r>
        <w:t>(七)综合整理和提供财政、金融、旅游、交通运输、邮政、地质勘查、教育、体育、卫生、社会保障、公用事业、对外经济、收入、价格等基本统计数据。</w:t>
      </w:r>
    </w:p>
    <w:p>
      <w:pPr>
        <w:pStyle w:val="15"/>
      </w:pPr>
      <w:r>
        <w:t>(八)组织全县各部门的经济、社会、科技统计调查，统一核定、管理、公布全县性基本统计资料，定期发布全县国民经济和社会发展情况的统计信息。组织建立统计信息共享制度和发布制度。</w:t>
      </w:r>
    </w:p>
    <w:p>
      <w:pPr>
        <w:pStyle w:val="15"/>
      </w:pPr>
      <w:r>
        <w:t>(九)对国民经济、社会发展、科技进步和资源环境等情况进行统计分析、统计预测和统计监督，向县委、县政府及有关部门提供统计信息和咨询建议。</w:t>
      </w:r>
    </w:p>
    <w:p>
      <w:pPr>
        <w:pStyle w:val="15"/>
      </w:pPr>
      <w:r>
        <w:t>(十)依法依规管理县级政府部门统计调查项目。指导专业统计基础工作、统计基层业务和规范化建设。组织建立统计信息管理制度，建立健全统计数据质量审核、监控和评估制度，开展对统计数据质量的检查和评估。</w:t>
      </w:r>
    </w:p>
    <w:p>
      <w:pPr>
        <w:pStyle w:val="15"/>
      </w:pPr>
      <w:r>
        <w:t>(十一)加强基层统计人员培训，指导全县统计专业技术队伍建设。指导所属事业单位组织实施名录库建设、资料管理等工作。</w:t>
      </w:r>
    </w:p>
    <w:p>
      <w:pPr>
        <w:pStyle w:val="15"/>
      </w:pPr>
      <w:r>
        <w:t>(十二)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5"/>
      </w:pPr>
      <w:r>
        <w:t>(十三)承办县委、县政府和上级统计部门交办的其他任务。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大厂回族自治县统计局</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16"/>
      </w:pPr>
      <w:r>
        <w:t>按照预算管理有关规定，目前单位预算的编制实行综合预算管理，即全部收入和支出都反映在预算中。</w:t>
      </w:r>
    </w:p>
    <w:p>
      <w:pPr>
        <w:pStyle w:val="16"/>
      </w:pPr>
      <w:r>
        <w:t>1、收入说明</w:t>
      </w:r>
    </w:p>
    <w:p>
      <w:pPr>
        <w:pStyle w:val="16"/>
      </w:pPr>
      <w:r>
        <w:t>反映本单位当年全部收入。2024年预算收入744.59万元，其中：一般公共预算收入744.59万元，基金预算收入0.00万元，国有资本经营预算收入0.00万元，财政专户核拨收入0.00万元，单位资金收入0.00万元，上年结转结余0.00万元。</w:t>
      </w:r>
    </w:p>
    <w:p>
      <w:pPr>
        <w:pStyle w:val="16"/>
      </w:pPr>
      <w:r>
        <w:t>2、支出说明</w:t>
      </w:r>
    </w:p>
    <w:p>
      <w:pPr>
        <w:pStyle w:val="16"/>
      </w:pPr>
      <w:r>
        <w:t>收支预算总表支出栏、基本支出表、项目支出表按经济分类和支出功能分类科目编制，反映大厂回族自治县统计局年度单位预算中支出预算的总体情况。2024年支出预算744.59万元，其中基本支出582.43万元，包括人员经费527.54万元和日常公用经费54.89万元；项目支出162.16万元，主要为专项统计调查经费50万元、政府购买服务人员经费28万元、网络运行及设备维护经费4.16万元、第五次全国经济普查经费80万元。</w:t>
      </w:r>
    </w:p>
    <w:p>
      <w:pPr>
        <w:pStyle w:val="16"/>
      </w:pPr>
      <w:r>
        <w:t>3、比上年增减情况</w:t>
      </w:r>
    </w:p>
    <w:p>
      <w:pPr>
        <w:pStyle w:val="16"/>
      </w:pPr>
      <w:r>
        <w:t>2024年预算收支安排744.59万元，较2023年预算增加35.42万元，其中：基本支出减少19.78万元，主要为人员经费支出；项目支出增加55.20万元，主要为第五次全国经济普查经费和专项统计调查经费。</w:t>
      </w:r>
    </w:p>
    <w:p>
      <w:pPr>
        <w:spacing w:before="10" w:after="10"/>
        <w:ind w:firstLine="640"/>
        <w:outlineLvl w:val="5"/>
      </w:pPr>
      <w:r>
        <w:rPr>
          <w:rFonts w:ascii="黑体" w:hAnsi="黑体" w:eastAsia="黑体" w:cs="黑体"/>
          <w:color w:val="000000"/>
          <w:sz w:val="32"/>
        </w:rPr>
        <w:t>三、机关运行经费安排情况</w:t>
      </w:r>
    </w:p>
    <w:p>
      <w:pPr>
        <w:pStyle w:val="17"/>
      </w:pPr>
      <w:r>
        <w:t>2024年，我单位机关运行经费共计安排54.89万元，主要用于日常维修、办公用房水电费、办公用房取暖费、办公用房物业管理费等日常运行支出。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8"/>
      </w:pPr>
      <w:r>
        <w:t>2024年，我单位财政拨款“三公”经费预算安排2.81万元，其中因公出国（境）费0.00万元；公务用车购置及运维费2.50万元（其中：公务用车购置费为0.00万元，公务用车运维费2.50万元)；公务接待费0.31万元。与2023年相比减少0.01万元，增减变化的主要原因是厉行节约，节省开支。</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1、第五次全国经济普查经费绩效目标表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13102824P002629101996</w:t>
            </w:r>
          </w:p>
        </w:tc>
        <w:tc>
          <w:tcPr>
            <w:tcW w:w="2835" w:type="dxa"/>
            <w:vAlign w:val="center"/>
          </w:tcPr>
          <w:p>
            <w:pPr>
              <w:pStyle w:val="8"/>
            </w:pPr>
            <w:r>
              <w:t>项目名称</w:t>
            </w:r>
          </w:p>
        </w:tc>
        <w:tc>
          <w:tcPr>
            <w:tcW w:w="6094" w:type="dxa"/>
            <w:gridSpan w:val="3"/>
            <w:vAlign w:val="center"/>
          </w:tcPr>
          <w:p>
            <w:pPr>
              <w:pStyle w:val="10"/>
            </w:pPr>
            <w:r>
              <w:t>第五次全国经济普查经费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80.00</w:t>
            </w:r>
          </w:p>
        </w:tc>
        <w:tc>
          <w:tcPr>
            <w:tcW w:w="2835" w:type="dxa"/>
            <w:vAlign w:val="center"/>
          </w:tcPr>
          <w:p>
            <w:pPr>
              <w:pStyle w:val="8"/>
            </w:pPr>
            <w:r>
              <w:t>其中：财政    资金</w:t>
            </w:r>
          </w:p>
        </w:tc>
        <w:tc>
          <w:tcPr>
            <w:tcW w:w="2551" w:type="dxa"/>
            <w:vAlign w:val="center"/>
          </w:tcPr>
          <w:p>
            <w:pPr>
              <w:pStyle w:val="10"/>
            </w:pPr>
            <w:r>
              <w:t>80.00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用于普查时选调（聘）普查员和普查指导员分级开展培训、做好普查小区划分及培训、准备调查表及数据处理设备等物资、开展广泛宣传等对普查登记项目进行全面保障。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10%</w:t>
            </w:r>
          </w:p>
        </w:tc>
        <w:tc>
          <w:tcPr>
            <w:tcW w:w="2835" w:type="dxa"/>
            <w:vAlign w:val="center"/>
          </w:tcPr>
          <w:p>
            <w:pPr>
              <w:pStyle w:val="11"/>
            </w:pPr>
            <w:r>
              <w:t>30%</w:t>
            </w:r>
          </w:p>
        </w:tc>
        <w:tc>
          <w:tcPr>
            <w:tcW w:w="2551" w:type="dxa"/>
            <w:vAlign w:val="center"/>
          </w:tcPr>
          <w:p>
            <w:pPr>
              <w:pStyle w:val="11"/>
            </w:pPr>
            <w:r>
              <w:t>60%</w:t>
            </w:r>
          </w:p>
        </w:tc>
        <w:tc>
          <w:tcPr>
            <w:tcW w:w="3543"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通过普查全面调查了解我国第二产业和第三产业的发展规模及布局，了解我国产业组织、产业结构、产业技术的现状以及各生产要素的构成，进一步查实服务业、战略性新兴产业和小微企业的发展状况，摸清我国各类单位的基本情况，全面更新覆盖国民经济各行业的基本单位名录库、基础信息数据库和统计电子地理信息系统。通过普查，进一步夯实统计基础，健全统计工作的部门协调机制和信息共享机制，为加强和改善宏观调控，加快经济结构战略性调整，科学制定中长期发展规划，提供科学准确的统计信息支持。</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见习岗、临时工数量</w:t>
            </w:r>
          </w:p>
        </w:tc>
        <w:tc>
          <w:tcPr>
            <w:tcW w:w="5386" w:type="dxa"/>
            <w:vAlign w:val="center"/>
          </w:tcPr>
          <w:p>
            <w:pPr>
              <w:pStyle w:val="10"/>
            </w:pPr>
            <w:r>
              <w:t>见习岗、临时工数量</w:t>
            </w:r>
          </w:p>
        </w:tc>
        <w:tc>
          <w:tcPr>
            <w:tcW w:w="2268" w:type="dxa"/>
            <w:vAlign w:val="center"/>
          </w:tcPr>
          <w:p>
            <w:pPr>
              <w:pStyle w:val="10"/>
            </w:pPr>
            <w:r>
              <w:t>5人</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标语牌数量</w:t>
            </w:r>
          </w:p>
        </w:tc>
        <w:tc>
          <w:tcPr>
            <w:tcW w:w="5386" w:type="dxa"/>
            <w:vAlign w:val="center"/>
          </w:tcPr>
          <w:p>
            <w:pPr>
              <w:pStyle w:val="10"/>
            </w:pPr>
            <w:r>
              <w:t>标语牌数量</w:t>
            </w:r>
          </w:p>
        </w:tc>
        <w:tc>
          <w:tcPr>
            <w:tcW w:w="2268" w:type="dxa"/>
            <w:vAlign w:val="center"/>
          </w:tcPr>
          <w:p>
            <w:pPr>
              <w:pStyle w:val="10"/>
            </w:pPr>
            <w:r>
              <w:t>250个</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手提袋数量</w:t>
            </w:r>
          </w:p>
        </w:tc>
        <w:tc>
          <w:tcPr>
            <w:tcW w:w="5386" w:type="dxa"/>
            <w:vAlign w:val="center"/>
          </w:tcPr>
          <w:p>
            <w:pPr>
              <w:pStyle w:val="10"/>
            </w:pPr>
            <w:r>
              <w:t>手提袋数量</w:t>
            </w:r>
          </w:p>
        </w:tc>
        <w:tc>
          <w:tcPr>
            <w:tcW w:w="2268" w:type="dxa"/>
            <w:vAlign w:val="center"/>
          </w:tcPr>
          <w:p>
            <w:pPr>
              <w:pStyle w:val="10"/>
            </w:pPr>
            <w:r>
              <w:t>10140个</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信数量</w:t>
            </w:r>
          </w:p>
        </w:tc>
        <w:tc>
          <w:tcPr>
            <w:tcW w:w="5386" w:type="dxa"/>
            <w:vAlign w:val="center"/>
          </w:tcPr>
          <w:p>
            <w:pPr>
              <w:pStyle w:val="10"/>
            </w:pPr>
            <w:r>
              <w:t>信数量</w:t>
            </w:r>
          </w:p>
        </w:tc>
        <w:tc>
          <w:tcPr>
            <w:tcW w:w="2268" w:type="dxa"/>
            <w:vAlign w:val="center"/>
          </w:tcPr>
          <w:p>
            <w:pPr>
              <w:pStyle w:val="10"/>
            </w:pPr>
            <w:r>
              <w:t>35000张</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培训手册数量</w:t>
            </w:r>
          </w:p>
        </w:tc>
        <w:tc>
          <w:tcPr>
            <w:tcW w:w="5386" w:type="dxa"/>
            <w:vAlign w:val="center"/>
          </w:tcPr>
          <w:p>
            <w:pPr>
              <w:pStyle w:val="10"/>
            </w:pPr>
            <w:r>
              <w:t>培训手册数量</w:t>
            </w:r>
          </w:p>
        </w:tc>
        <w:tc>
          <w:tcPr>
            <w:tcW w:w="2268" w:type="dxa"/>
            <w:vAlign w:val="center"/>
          </w:tcPr>
          <w:p>
            <w:pPr>
              <w:pStyle w:val="10"/>
            </w:pPr>
            <w:r>
              <w:t>2000本</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调查表数量</w:t>
            </w:r>
          </w:p>
        </w:tc>
        <w:tc>
          <w:tcPr>
            <w:tcW w:w="5386" w:type="dxa"/>
            <w:vAlign w:val="center"/>
          </w:tcPr>
          <w:p>
            <w:pPr>
              <w:pStyle w:val="10"/>
            </w:pPr>
            <w:r>
              <w:t>调查表数量</w:t>
            </w:r>
          </w:p>
        </w:tc>
        <w:tc>
          <w:tcPr>
            <w:tcW w:w="2268" w:type="dxa"/>
            <w:vAlign w:val="center"/>
          </w:tcPr>
          <w:p>
            <w:pPr>
              <w:pStyle w:val="10"/>
            </w:pPr>
            <w:r>
              <w:t>90000张</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普查员数量</w:t>
            </w:r>
          </w:p>
        </w:tc>
        <w:tc>
          <w:tcPr>
            <w:tcW w:w="5386" w:type="dxa"/>
            <w:vAlign w:val="center"/>
          </w:tcPr>
          <w:p>
            <w:pPr>
              <w:pStyle w:val="10"/>
            </w:pPr>
            <w:r>
              <w:t>普查员数量</w:t>
            </w:r>
          </w:p>
        </w:tc>
        <w:tc>
          <w:tcPr>
            <w:tcW w:w="2268" w:type="dxa"/>
            <w:vAlign w:val="center"/>
          </w:tcPr>
          <w:p>
            <w:pPr>
              <w:pStyle w:val="10"/>
            </w:pPr>
            <w:r>
              <w:t>1000人</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培训人次</w:t>
            </w:r>
          </w:p>
        </w:tc>
        <w:tc>
          <w:tcPr>
            <w:tcW w:w="5386" w:type="dxa"/>
            <w:vAlign w:val="center"/>
          </w:tcPr>
          <w:p>
            <w:pPr>
              <w:pStyle w:val="10"/>
            </w:pPr>
            <w:r>
              <w:t>培训人次</w:t>
            </w:r>
          </w:p>
        </w:tc>
        <w:tc>
          <w:tcPr>
            <w:tcW w:w="2268" w:type="dxa"/>
            <w:vAlign w:val="center"/>
          </w:tcPr>
          <w:p>
            <w:pPr>
              <w:pStyle w:val="10"/>
            </w:pPr>
            <w:r>
              <w:t>≥1600人次</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出差人次</w:t>
            </w:r>
          </w:p>
        </w:tc>
        <w:tc>
          <w:tcPr>
            <w:tcW w:w="5386" w:type="dxa"/>
            <w:vAlign w:val="center"/>
          </w:tcPr>
          <w:p>
            <w:pPr>
              <w:pStyle w:val="10"/>
            </w:pPr>
            <w:r>
              <w:t>出差人次</w:t>
            </w:r>
          </w:p>
        </w:tc>
        <w:tc>
          <w:tcPr>
            <w:tcW w:w="2268" w:type="dxa"/>
            <w:vAlign w:val="center"/>
          </w:tcPr>
          <w:p>
            <w:pPr>
              <w:pStyle w:val="10"/>
            </w:pPr>
            <w:r>
              <w:t>≥49人次</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流量卡数量</w:t>
            </w:r>
          </w:p>
        </w:tc>
        <w:tc>
          <w:tcPr>
            <w:tcW w:w="5386" w:type="dxa"/>
            <w:vAlign w:val="center"/>
          </w:tcPr>
          <w:p>
            <w:pPr>
              <w:pStyle w:val="10"/>
            </w:pPr>
            <w:r>
              <w:t>流量卡数量</w:t>
            </w:r>
          </w:p>
        </w:tc>
        <w:tc>
          <w:tcPr>
            <w:tcW w:w="2268" w:type="dxa"/>
            <w:vAlign w:val="center"/>
          </w:tcPr>
          <w:p>
            <w:pPr>
              <w:pStyle w:val="10"/>
            </w:pPr>
            <w:r>
              <w:t>3000个</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普查天数</w:t>
            </w:r>
          </w:p>
        </w:tc>
        <w:tc>
          <w:tcPr>
            <w:tcW w:w="5386" w:type="dxa"/>
            <w:vAlign w:val="center"/>
          </w:tcPr>
          <w:p>
            <w:pPr>
              <w:pStyle w:val="10"/>
            </w:pPr>
            <w:r>
              <w:t>普查天数</w:t>
            </w:r>
          </w:p>
        </w:tc>
        <w:tc>
          <w:tcPr>
            <w:tcW w:w="2268" w:type="dxa"/>
            <w:vAlign w:val="center"/>
          </w:tcPr>
          <w:p>
            <w:pPr>
              <w:pStyle w:val="10"/>
            </w:pPr>
            <w:r>
              <w:t>14.5天</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考核合格通过率</w:t>
            </w:r>
          </w:p>
        </w:tc>
        <w:tc>
          <w:tcPr>
            <w:tcW w:w="5386" w:type="dxa"/>
            <w:vAlign w:val="center"/>
          </w:tcPr>
          <w:p>
            <w:pPr>
              <w:pStyle w:val="10"/>
            </w:pPr>
            <w:r>
              <w:t>合格人数占培训人数比率</w:t>
            </w:r>
          </w:p>
        </w:tc>
        <w:tc>
          <w:tcPr>
            <w:tcW w:w="2268" w:type="dxa"/>
            <w:vAlign w:val="center"/>
          </w:tcPr>
          <w:p>
            <w:pPr>
              <w:pStyle w:val="10"/>
            </w:pPr>
            <w:r>
              <w:t>100百分比</w:t>
            </w:r>
          </w:p>
        </w:tc>
        <w:tc>
          <w:tcPr>
            <w:tcW w:w="1276" w:type="dxa"/>
            <w:vAlign w:val="center"/>
          </w:tcPr>
          <w:p>
            <w:pPr>
              <w:pStyle w:val="10"/>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时间</w:t>
            </w:r>
          </w:p>
        </w:tc>
        <w:tc>
          <w:tcPr>
            <w:tcW w:w="5386" w:type="dxa"/>
            <w:vAlign w:val="center"/>
          </w:tcPr>
          <w:p>
            <w:pPr>
              <w:pStyle w:val="10"/>
            </w:pPr>
            <w:r>
              <w:t>完成时间</w:t>
            </w:r>
          </w:p>
        </w:tc>
        <w:tc>
          <w:tcPr>
            <w:tcW w:w="2268" w:type="dxa"/>
            <w:vAlign w:val="center"/>
          </w:tcPr>
          <w:p>
            <w:pPr>
              <w:pStyle w:val="10"/>
            </w:pPr>
            <w:r>
              <w:t>≤12月份</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总成本</w:t>
            </w:r>
          </w:p>
        </w:tc>
        <w:tc>
          <w:tcPr>
            <w:tcW w:w="5386" w:type="dxa"/>
            <w:vAlign w:val="center"/>
          </w:tcPr>
          <w:p>
            <w:pPr>
              <w:pStyle w:val="10"/>
            </w:pPr>
            <w:r>
              <w:t>普查总成本</w:t>
            </w:r>
          </w:p>
        </w:tc>
        <w:tc>
          <w:tcPr>
            <w:tcW w:w="2268" w:type="dxa"/>
            <w:vAlign w:val="center"/>
          </w:tcPr>
          <w:p>
            <w:pPr>
              <w:pStyle w:val="10"/>
            </w:pPr>
            <w:r>
              <w:t>80万元</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保障经济普查数据准确率</w:t>
            </w:r>
          </w:p>
        </w:tc>
        <w:tc>
          <w:tcPr>
            <w:tcW w:w="5386" w:type="dxa"/>
            <w:vAlign w:val="center"/>
          </w:tcPr>
          <w:p>
            <w:pPr>
              <w:pStyle w:val="10"/>
            </w:pPr>
            <w:r>
              <w:t>保障经济普查数据准确率</w:t>
            </w:r>
          </w:p>
        </w:tc>
        <w:tc>
          <w:tcPr>
            <w:tcW w:w="2268" w:type="dxa"/>
            <w:vAlign w:val="center"/>
          </w:tcPr>
          <w:p>
            <w:pPr>
              <w:pStyle w:val="10"/>
            </w:pPr>
            <w:r>
              <w:t>≥98百分比</w:t>
            </w:r>
          </w:p>
        </w:tc>
        <w:tc>
          <w:tcPr>
            <w:tcW w:w="1276" w:type="dxa"/>
            <w:vAlign w:val="center"/>
          </w:tcPr>
          <w:p>
            <w:pPr>
              <w:pStyle w:val="10"/>
            </w:pPr>
            <w:r>
              <w:t>根据国家经济普查要求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综合满意度</w:t>
            </w:r>
          </w:p>
        </w:tc>
        <w:tc>
          <w:tcPr>
            <w:tcW w:w="5386" w:type="dxa"/>
            <w:vAlign w:val="center"/>
          </w:tcPr>
          <w:p>
            <w:pPr>
              <w:pStyle w:val="10"/>
            </w:pPr>
            <w:r>
              <w:t>服务对象综合满意度</w:t>
            </w:r>
          </w:p>
        </w:tc>
        <w:tc>
          <w:tcPr>
            <w:tcW w:w="2268" w:type="dxa"/>
            <w:vAlign w:val="center"/>
          </w:tcPr>
          <w:p>
            <w:pPr>
              <w:pStyle w:val="10"/>
            </w:pPr>
            <w:r>
              <w:t>≥95百分比</w:t>
            </w:r>
          </w:p>
        </w:tc>
        <w:tc>
          <w:tcPr>
            <w:tcW w:w="1276" w:type="dxa"/>
            <w:vAlign w:val="center"/>
          </w:tcPr>
          <w:p>
            <w:pPr>
              <w:pStyle w:val="10"/>
            </w:pPr>
            <w:r>
              <w:t>服务对象综合满意度调查问卷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2、网络运行及设备维护经费绩效目标表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13102824P00262910197Y</w:t>
            </w:r>
          </w:p>
        </w:tc>
        <w:tc>
          <w:tcPr>
            <w:tcW w:w="2835" w:type="dxa"/>
            <w:vAlign w:val="center"/>
          </w:tcPr>
          <w:p>
            <w:pPr>
              <w:pStyle w:val="8"/>
            </w:pPr>
            <w:r>
              <w:t>项目名称</w:t>
            </w:r>
          </w:p>
        </w:tc>
        <w:tc>
          <w:tcPr>
            <w:tcW w:w="6094" w:type="dxa"/>
            <w:gridSpan w:val="3"/>
            <w:vAlign w:val="center"/>
          </w:tcPr>
          <w:p>
            <w:pPr>
              <w:pStyle w:val="10"/>
            </w:pPr>
            <w:r>
              <w:t>网络运行及设备维护经费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4.16</w:t>
            </w:r>
          </w:p>
        </w:tc>
        <w:tc>
          <w:tcPr>
            <w:tcW w:w="2835" w:type="dxa"/>
            <w:vAlign w:val="center"/>
          </w:tcPr>
          <w:p>
            <w:pPr>
              <w:pStyle w:val="8"/>
            </w:pPr>
            <w:r>
              <w:t>其中：财政    资金</w:t>
            </w:r>
          </w:p>
        </w:tc>
        <w:tc>
          <w:tcPr>
            <w:tcW w:w="2551" w:type="dxa"/>
            <w:vAlign w:val="center"/>
          </w:tcPr>
          <w:p>
            <w:pPr>
              <w:pStyle w:val="10"/>
            </w:pPr>
            <w:r>
              <w:t>4.16</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统计局及乡镇、园区、街道网络运行及设备维护费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44%</w:t>
            </w:r>
          </w:p>
        </w:tc>
        <w:tc>
          <w:tcPr>
            <w:tcW w:w="2835" w:type="dxa"/>
            <w:vAlign w:val="center"/>
          </w:tcPr>
          <w:p>
            <w:pPr>
              <w:pStyle w:val="11"/>
            </w:pPr>
            <w:r>
              <w:t>63%</w:t>
            </w:r>
          </w:p>
        </w:tc>
        <w:tc>
          <w:tcPr>
            <w:tcW w:w="2551" w:type="dxa"/>
            <w:vAlign w:val="center"/>
          </w:tcPr>
          <w:p>
            <w:pPr>
              <w:pStyle w:val="11"/>
            </w:pPr>
            <w:r>
              <w:t>81%</w:t>
            </w:r>
          </w:p>
        </w:tc>
        <w:tc>
          <w:tcPr>
            <w:tcW w:w="3543"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1.通过接入互联网，可以按时、按质、高效的完成统计数据联网上报工作。</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互联网专线</w:t>
            </w:r>
          </w:p>
        </w:tc>
        <w:tc>
          <w:tcPr>
            <w:tcW w:w="5386" w:type="dxa"/>
            <w:vAlign w:val="center"/>
          </w:tcPr>
          <w:p>
            <w:pPr>
              <w:pStyle w:val="10"/>
            </w:pPr>
            <w:r>
              <w:t>互联网专线数量</w:t>
            </w:r>
          </w:p>
        </w:tc>
        <w:tc>
          <w:tcPr>
            <w:tcW w:w="2268" w:type="dxa"/>
            <w:vAlign w:val="center"/>
          </w:tcPr>
          <w:p>
            <w:pPr>
              <w:pStyle w:val="10"/>
            </w:pPr>
            <w:r>
              <w:t>9条</w:t>
            </w:r>
          </w:p>
        </w:tc>
        <w:tc>
          <w:tcPr>
            <w:tcW w:w="1276" w:type="dxa"/>
            <w:vAlign w:val="center"/>
          </w:tcPr>
          <w:p>
            <w:pPr>
              <w:pStyle w:val="10"/>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系统平台运维完好率</w:t>
            </w:r>
          </w:p>
        </w:tc>
        <w:tc>
          <w:tcPr>
            <w:tcW w:w="5386" w:type="dxa"/>
            <w:vAlign w:val="center"/>
          </w:tcPr>
          <w:p>
            <w:pPr>
              <w:pStyle w:val="10"/>
            </w:pPr>
            <w:r>
              <w:t>系统平台运维完好率</w:t>
            </w:r>
          </w:p>
        </w:tc>
        <w:tc>
          <w:tcPr>
            <w:tcW w:w="2268" w:type="dxa"/>
            <w:vAlign w:val="center"/>
          </w:tcPr>
          <w:p>
            <w:pPr>
              <w:pStyle w:val="10"/>
            </w:pPr>
            <w:r>
              <w:t>≥95百分比</w:t>
            </w:r>
          </w:p>
        </w:tc>
        <w:tc>
          <w:tcPr>
            <w:tcW w:w="1276" w:type="dxa"/>
            <w:vAlign w:val="center"/>
          </w:tcPr>
          <w:p>
            <w:pPr>
              <w:pStyle w:val="10"/>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支付时间</w:t>
            </w:r>
          </w:p>
        </w:tc>
        <w:tc>
          <w:tcPr>
            <w:tcW w:w="5386" w:type="dxa"/>
            <w:vAlign w:val="center"/>
          </w:tcPr>
          <w:p>
            <w:pPr>
              <w:pStyle w:val="10"/>
            </w:pPr>
            <w:r>
              <w:t>按季支付时间</w:t>
            </w:r>
          </w:p>
        </w:tc>
        <w:tc>
          <w:tcPr>
            <w:tcW w:w="2268" w:type="dxa"/>
            <w:vAlign w:val="center"/>
          </w:tcPr>
          <w:p>
            <w:pPr>
              <w:pStyle w:val="10"/>
            </w:pPr>
            <w:r>
              <w:t>4季度</w:t>
            </w:r>
          </w:p>
        </w:tc>
        <w:tc>
          <w:tcPr>
            <w:tcW w:w="1276" w:type="dxa"/>
            <w:vAlign w:val="center"/>
          </w:tcPr>
          <w:p>
            <w:pPr>
              <w:pStyle w:val="10"/>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总成本</w:t>
            </w:r>
          </w:p>
        </w:tc>
        <w:tc>
          <w:tcPr>
            <w:tcW w:w="5386" w:type="dxa"/>
            <w:vAlign w:val="center"/>
          </w:tcPr>
          <w:p>
            <w:pPr>
              <w:pStyle w:val="10"/>
            </w:pPr>
            <w:r>
              <w:t>支付运行维护总成本</w:t>
            </w:r>
          </w:p>
        </w:tc>
        <w:tc>
          <w:tcPr>
            <w:tcW w:w="2268" w:type="dxa"/>
            <w:vAlign w:val="center"/>
          </w:tcPr>
          <w:p>
            <w:pPr>
              <w:pStyle w:val="10"/>
            </w:pPr>
            <w:r>
              <w:t>4.16万元</w:t>
            </w:r>
          </w:p>
        </w:tc>
        <w:tc>
          <w:tcPr>
            <w:tcW w:w="1276" w:type="dxa"/>
            <w:vAlign w:val="center"/>
          </w:tcPr>
          <w:p>
            <w:pPr>
              <w:pStyle w:val="10"/>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网络工作运行情况</w:t>
            </w:r>
          </w:p>
        </w:tc>
        <w:tc>
          <w:tcPr>
            <w:tcW w:w="5386" w:type="dxa"/>
            <w:vAlign w:val="center"/>
          </w:tcPr>
          <w:p>
            <w:pPr>
              <w:pStyle w:val="10"/>
            </w:pPr>
            <w:r>
              <w:t>保障网络系统升级优化，维持网络系统正常运行，提高上报效率。</w:t>
            </w:r>
          </w:p>
        </w:tc>
        <w:tc>
          <w:tcPr>
            <w:tcW w:w="2268" w:type="dxa"/>
            <w:vAlign w:val="center"/>
          </w:tcPr>
          <w:p>
            <w:pPr>
              <w:pStyle w:val="10"/>
            </w:pPr>
            <w:r>
              <w:t>影响程度较高</w:t>
            </w:r>
          </w:p>
        </w:tc>
        <w:tc>
          <w:tcPr>
            <w:tcW w:w="1276" w:type="dxa"/>
            <w:vAlign w:val="center"/>
          </w:tcPr>
          <w:p>
            <w:pPr>
              <w:pStyle w:val="10"/>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综合满意度</w:t>
            </w:r>
          </w:p>
        </w:tc>
        <w:tc>
          <w:tcPr>
            <w:tcW w:w="5386" w:type="dxa"/>
            <w:vAlign w:val="center"/>
          </w:tcPr>
          <w:p>
            <w:pPr>
              <w:pStyle w:val="10"/>
            </w:pPr>
            <w:r>
              <w:t>服务对象综合满意度</w:t>
            </w:r>
          </w:p>
        </w:tc>
        <w:tc>
          <w:tcPr>
            <w:tcW w:w="2268" w:type="dxa"/>
            <w:vAlign w:val="center"/>
          </w:tcPr>
          <w:p>
            <w:pPr>
              <w:pStyle w:val="10"/>
            </w:pPr>
            <w:r>
              <w:t>≥95百分比</w:t>
            </w:r>
          </w:p>
        </w:tc>
        <w:tc>
          <w:tcPr>
            <w:tcW w:w="1276" w:type="dxa"/>
            <w:vAlign w:val="center"/>
          </w:tcPr>
          <w:p>
            <w:pPr>
              <w:pStyle w:val="10"/>
            </w:pPr>
            <w:r>
              <w:t>服务对象综合满意度调查问卷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3、政府购买服务人员经费绩效目标表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13102824P00262910196B</w:t>
            </w:r>
          </w:p>
        </w:tc>
        <w:tc>
          <w:tcPr>
            <w:tcW w:w="2835" w:type="dxa"/>
            <w:vAlign w:val="center"/>
          </w:tcPr>
          <w:p>
            <w:pPr>
              <w:pStyle w:val="8"/>
            </w:pPr>
            <w:r>
              <w:t>项目名称</w:t>
            </w:r>
          </w:p>
        </w:tc>
        <w:tc>
          <w:tcPr>
            <w:tcW w:w="6094" w:type="dxa"/>
            <w:gridSpan w:val="3"/>
            <w:vAlign w:val="center"/>
          </w:tcPr>
          <w:p>
            <w:pPr>
              <w:pStyle w:val="10"/>
            </w:pPr>
            <w:r>
              <w:t>政府购买服务人员经费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28.00</w:t>
            </w:r>
          </w:p>
        </w:tc>
        <w:tc>
          <w:tcPr>
            <w:tcW w:w="2835" w:type="dxa"/>
            <w:vAlign w:val="center"/>
          </w:tcPr>
          <w:p>
            <w:pPr>
              <w:pStyle w:val="8"/>
            </w:pPr>
            <w:r>
              <w:t>其中：财政    资金</w:t>
            </w:r>
          </w:p>
        </w:tc>
        <w:tc>
          <w:tcPr>
            <w:tcW w:w="2551" w:type="dxa"/>
            <w:vAlign w:val="center"/>
          </w:tcPr>
          <w:p>
            <w:pPr>
              <w:pStyle w:val="10"/>
            </w:pPr>
            <w:r>
              <w:t>28.00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5名政府购买服务人员的保险、工资、管理费及残保金。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17%</w:t>
            </w:r>
          </w:p>
        </w:tc>
        <w:tc>
          <w:tcPr>
            <w:tcW w:w="2835" w:type="dxa"/>
            <w:vAlign w:val="center"/>
          </w:tcPr>
          <w:p>
            <w:pPr>
              <w:pStyle w:val="11"/>
            </w:pPr>
            <w:r>
              <w:t>42%</w:t>
            </w:r>
          </w:p>
        </w:tc>
        <w:tc>
          <w:tcPr>
            <w:tcW w:w="2551" w:type="dxa"/>
            <w:vAlign w:val="center"/>
          </w:tcPr>
          <w:p>
            <w:pPr>
              <w:pStyle w:val="11"/>
            </w:pPr>
            <w:r>
              <w:t>67%</w:t>
            </w:r>
          </w:p>
        </w:tc>
        <w:tc>
          <w:tcPr>
            <w:tcW w:w="3543"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1.通过购买5名服务人员，更好地完成办公室计算机网络程序工作和普查工作。提升办公室计算机网络程序运行效果，使工作人员有效地完成工作。</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人数</w:t>
            </w:r>
          </w:p>
        </w:tc>
        <w:tc>
          <w:tcPr>
            <w:tcW w:w="5386" w:type="dxa"/>
            <w:vAlign w:val="center"/>
          </w:tcPr>
          <w:p>
            <w:pPr>
              <w:pStyle w:val="10"/>
            </w:pPr>
            <w:r>
              <w:t>政府采购人数</w:t>
            </w:r>
          </w:p>
        </w:tc>
        <w:tc>
          <w:tcPr>
            <w:tcW w:w="2268" w:type="dxa"/>
            <w:vAlign w:val="center"/>
          </w:tcPr>
          <w:p>
            <w:pPr>
              <w:pStyle w:val="10"/>
            </w:pPr>
            <w:r>
              <w:rPr>
                <w:rFonts w:hint="eastAsia"/>
                <w:lang w:val="en-US" w:eastAsia="zh-CN"/>
              </w:rPr>
              <w:t>5</w:t>
            </w:r>
            <w:bookmarkStart w:id="0" w:name="_GoBack"/>
            <w:bookmarkEnd w:id="0"/>
            <w:r>
              <w:t>人</w:t>
            </w:r>
          </w:p>
        </w:tc>
        <w:tc>
          <w:tcPr>
            <w:tcW w:w="1276" w:type="dxa"/>
            <w:vAlign w:val="center"/>
          </w:tcPr>
          <w:p>
            <w:pPr>
              <w:pStyle w:val="10"/>
            </w:pPr>
            <w:r>
              <w:t>根据工作需求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出勤率</w:t>
            </w:r>
          </w:p>
        </w:tc>
        <w:tc>
          <w:tcPr>
            <w:tcW w:w="5386" w:type="dxa"/>
            <w:vAlign w:val="center"/>
          </w:tcPr>
          <w:p>
            <w:pPr>
              <w:pStyle w:val="10"/>
            </w:pPr>
            <w:r>
              <w:t>实际出勤天数占总天数的比率</w:t>
            </w:r>
          </w:p>
        </w:tc>
        <w:tc>
          <w:tcPr>
            <w:tcW w:w="2268" w:type="dxa"/>
            <w:vAlign w:val="center"/>
          </w:tcPr>
          <w:p>
            <w:pPr>
              <w:pStyle w:val="10"/>
            </w:pPr>
            <w:r>
              <w:t>100百分比</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支付时间</w:t>
            </w:r>
          </w:p>
        </w:tc>
        <w:tc>
          <w:tcPr>
            <w:tcW w:w="5386" w:type="dxa"/>
            <w:vAlign w:val="center"/>
          </w:tcPr>
          <w:p>
            <w:pPr>
              <w:pStyle w:val="10"/>
            </w:pPr>
            <w:r>
              <w:t>按月支付工资、保险及管理费</w:t>
            </w:r>
          </w:p>
        </w:tc>
        <w:tc>
          <w:tcPr>
            <w:tcW w:w="2268" w:type="dxa"/>
            <w:vAlign w:val="center"/>
          </w:tcPr>
          <w:p>
            <w:pPr>
              <w:pStyle w:val="10"/>
            </w:pPr>
            <w:r>
              <w:t>12个月</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总成本</w:t>
            </w:r>
          </w:p>
        </w:tc>
        <w:tc>
          <w:tcPr>
            <w:tcW w:w="5386" w:type="dxa"/>
            <w:vAlign w:val="center"/>
          </w:tcPr>
          <w:p>
            <w:pPr>
              <w:pStyle w:val="10"/>
            </w:pPr>
            <w:r>
              <w:t>支付购买服务人员总成本</w:t>
            </w:r>
          </w:p>
        </w:tc>
        <w:tc>
          <w:tcPr>
            <w:tcW w:w="2268" w:type="dxa"/>
            <w:vAlign w:val="center"/>
          </w:tcPr>
          <w:p>
            <w:pPr>
              <w:pStyle w:val="10"/>
            </w:pPr>
            <w:r>
              <w:t>28万元</w:t>
            </w:r>
          </w:p>
        </w:tc>
        <w:tc>
          <w:tcPr>
            <w:tcW w:w="1276" w:type="dxa"/>
            <w:vAlign w:val="center"/>
          </w:tcPr>
          <w:p>
            <w:pPr>
              <w:pStyle w:val="10"/>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网络工作运行情况</w:t>
            </w:r>
          </w:p>
        </w:tc>
        <w:tc>
          <w:tcPr>
            <w:tcW w:w="5386" w:type="dxa"/>
            <w:vAlign w:val="center"/>
          </w:tcPr>
          <w:p>
            <w:pPr>
              <w:pStyle w:val="10"/>
            </w:pPr>
            <w:r>
              <w:t>网络工作运行情况</w:t>
            </w:r>
          </w:p>
        </w:tc>
        <w:tc>
          <w:tcPr>
            <w:tcW w:w="2268" w:type="dxa"/>
            <w:vAlign w:val="center"/>
          </w:tcPr>
          <w:p>
            <w:pPr>
              <w:pStyle w:val="10"/>
            </w:pPr>
            <w:r>
              <w:t>效果显著</w:t>
            </w:r>
          </w:p>
        </w:tc>
        <w:tc>
          <w:tcPr>
            <w:tcW w:w="1276" w:type="dxa"/>
            <w:vAlign w:val="center"/>
          </w:tcPr>
          <w:p>
            <w:pPr>
              <w:pStyle w:val="10"/>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综合满意度</w:t>
            </w:r>
          </w:p>
        </w:tc>
        <w:tc>
          <w:tcPr>
            <w:tcW w:w="5386" w:type="dxa"/>
            <w:vAlign w:val="center"/>
          </w:tcPr>
          <w:p>
            <w:pPr>
              <w:pStyle w:val="10"/>
            </w:pPr>
            <w:r>
              <w:t>服务对象综合满意度</w:t>
            </w:r>
          </w:p>
        </w:tc>
        <w:tc>
          <w:tcPr>
            <w:tcW w:w="2268" w:type="dxa"/>
            <w:vAlign w:val="center"/>
          </w:tcPr>
          <w:p>
            <w:pPr>
              <w:pStyle w:val="10"/>
            </w:pPr>
            <w:r>
              <w:t>≥95百分比</w:t>
            </w:r>
          </w:p>
        </w:tc>
        <w:tc>
          <w:tcPr>
            <w:tcW w:w="1276" w:type="dxa"/>
            <w:vAlign w:val="center"/>
          </w:tcPr>
          <w:p>
            <w:pPr>
              <w:pStyle w:val="10"/>
            </w:pPr>
            <w:r>
              <w:t>服务对象综合满意度调查问卷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4、专项统计调查经费绩效目标表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2" w:type="dxa"/>
            <w:gridSpan w:val="2"/>
            <w:vAlign w:val="center"/>
          </w:tcPr>
          <w:p>
            <w:pPr>
              <w:pStyle w:val="10"/>
            </w:pPr>
            <w:r>
              <w:t>13102824P00262910198J</w:t>
            </w:r>
          </w:p>
        </w:tc>
        <w:tc>
          <w:tcPr>
            <w:tcW w:w="2835" w:type="dxa"/>
            <w:vAlign w:val="center"/>
          </w:tcPr>
          <w:p>
            <w:pPr>
              <w:pStyle w:val="8"/>
            </w:pPr>
            <w:r>
              <w:t>项目名称</w:t>
            </w:r>
          </w:p>
        </w:tc>
        <w:tc>
          <w:tcPr>
            <w:tcW w:w="6094" w:type="dxa"/>
            <w:gridSpan w:val="3"/>
            <w:vAlign w:val="center"/>
          </w:tcPr>
          <w:p>
            <w:pPr>
              <w:pStyle w:val="10"/>
            </w:pPr>
            <w:r>
              <w:t>专项统计调查经费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50.00</w:t>
            </w:r>
          </w:p>
        </w:tc>
        <w:tc>
          <w:tcPr>
            <w:tcW w:w="2835" w:type="dxa"/>
            <w:vAlign w:val="center"/>
          </w:tcPr>
          <w:p>
            <w:pPr>
              <w:pStyle w:val="8"/>
            </w:pPr>
            <w:r>
              <w:t>其中：财政    资金</w:t>
            </w:r>
          </w:p>
        </w:tc>
        <w:tc>
          <w:tcPr>
            <w:tcW w:w="2551" w:type="dxa"/>
            <w:vAlign w:val="center"/>
          </w:tcPr>
          <w:p>
            <w:pPr>
              <w:pStyle w:val="10"/>
            </w:pPr>
            <w:r>
              <w:t>50.00</w:t>
            </w:r>
          </w:p>
        </w:tc>
        <w:tc>
          <w:tcPr>
            <w:tcW w:w="2268" w:type="dxa"/>
            <w:vAlign w:val="center"/>
          </w:tcPr>
          <w:p>
            <w:pPr>
              <w:pStyle w:val="8"/>
            </w:pPr>
            <w:r>
              <w:t>其他资金</w:t>
            </w:r>
          </w:p>
        </w:tc>
        <w:tc>
          <w:tcPr>
            <w:tcW w:w="1276" w:type="dxa"/>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0"/>
            </w:pPr>
            <w:r>
              <w:t>开展城乡住户调查、劳动力调查、人口变动调查、工业、农业、社会、教育、节能、卫生等涉及相关行业的专项统计调查监测。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2"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3"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1"/>
            </w:pPr>
            <w:r>
              <w:t>20%</w:t>
            </w:r>
          </w:p>
        </w:tc>
        <w:tc>
          <w:tcPr>
            <w:tcW w:w="2835" w:type="dxa"/>
            <w:vAlign w:val="center"/>
          </w:tcPr>
          <w:p>
            <w:pPr>
              <w:pStyle w:val="11"/>
            </w:pPr>
            <w:r>
              <w:t>50%</w:t>
            </w:r>
          </w:p>
        </w:tc>
        <w:tc>
          <w:tcPr>
            <w:tcW w:w="2551" w:type="dxa"/>
            <w:vAlign w:val="center"/>
          </w:tcPr>
          <w:p>
            <w:pPr>
              <w:pStyle w:val="11"/>
            </w:pPr>
            <w:r>
              <w:t>75%</w:t>
            </w:r>
          </w:p>
        </w:tc>
        <w:tc>
          <w:tcPr>
            <w:tcW w:w="3543"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1" w:type="dxa"/>
            <w:gridSpan w:val="6"/>
            <w:vAlign w:val="center"/>
          </w:tcPr>
          <w:p>
            <w:pPr>
              <w:pStyle w:val="10"/>
            </w:pPr>
            <w:r>
              <w:t>1.通过开展城乡住户调查、人口变动调查、工业、农业、社会、教育、节能、卫生等涉及相关行业的专项统计调查监测，及时了解基层情况和动态，收集、整理统计数据。更好的为政府提供相关统计数据和统计分析，为县委、县政府社会经济决策提供相关资料。</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记账户数</w:t>
            </w:r>
          </w:p>
        </w:tc>
        <w:tc>
          <w:tcPr>
            <w:tcW w:w="5386" w:type="dxa"/>
            <w:vAlign w:val="center"/>
          </w:tcPr>
          <w:p>
            <w:pPr>
              <w:pStyle w:val="10"/>
            </w:pPr>
            <w:r>
              <w:t>记账户数</w:t>
            </w:r>
          </w:p>
        </w:tc>
        <w:tc>
          <w:tcPr>
            <w:tcW w:w="2268" w:type="dxa"/>
            <w:vAlign w:val="center"/>
          </w:tcPr>
          <w:p>
            <w:pPr>
              <w:pStyle w:val="10"/>
            </w:pPr>
            <w:r>
              <w:t>100户</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辅助调查员数</w:t>
            </w:r>
          </w:p>
        </w:tc>
        <w:tc>
          <w:tcPr>
            <w:tcW w:w="5386" w:type="dxa"/>
            <w:vAlign w:val="center"/>
          </w:tcPr>
          <w:p>
            <w:pPr>
              <w:pStyle w:val="10"/>
            </w:pPr>
            <w:r>
              <w:t>辅助调查员数</w:t>
            </w:r>
          </w:p>
        </w:tc>
        <w:tc>
          <w:tcPr>
            <w:tcW w:w="2268" w:type="dxa"/>
            <w:vAlign w:val="center"/>
          </w:tcPr>
          <w:p>
            <w:pPr>
              <w:pStyle w:val="10"/>
            </w:pPr>
            <w:r>
              <w:t>10人</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流量卡数</w:t>
            </w:r>
          </w:p>
        </w:tc>
        <w:tc>
          <w:tcPr>
            <w:tcW w:w="5386" w:type="dxa"/>
            <w:vAlign w:val="center"/>
          </w:tcPr>
          <w:p>
            <w:pPr>
              <w:pStyle w:val="10"/>
            </w:pPr>
            <w:r>
              <w:t>流量卡数</w:t>
            </w:r>
          </w:p>
        </w:tc>
        <w:tc>
          <w:tcPr>
            <w:tcW w:w="2268" w:type="dxa"/>
            <w:vAlign w:val="center"/>
          </w:tcPr>
          <w:p>
            <w:pPr>
              <w:pStyle w:val="10"/>
            </w:pPr>
            <w:r>
              <w:t>100个</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出差人数</w:t>
            </w:r>
          </w:p>
        </w:tc>
        <w:tc>
          <w:tcPr>
            <w:tcW w:w="5386" w:type="dxa"/>
            <w:vAlign w:val="center"/>
          </w:tcPr>
          <w:p>
            <w:pPr>
              <w:pStyle w:val="10"/>
            </w:pPr>
            <w:r>
              <w:t>出差人数</w:t>
            </w:r>
          </w:p>
        </w:tc>
        <w:tc>
          <w:tcPr>
            <w:tcW w:w="2268" w:type="dxa"/>
            <w:vAlign w:val="center"/>
          </w:tcPr>
          <w:p>
            <w:pPr>
              <w:pStyle w:val="10"/>
            </w:pPr>
            <w:r>
              <w:t>5人</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培训人次</w:t>
            </w:r>
          </w:p>
        </w:tc>
        <w:tc>
          <w:tcPr>
            <w:tcW w:w="5386" w:type="dxa"/>
            <w:vAlign w:val="center"/>
          </w:tcPr>
          <w:p>
            <w:pPr>
              <w:pStyle w:val="10"/>
            </w:pPr>
            <w:r>
              <w:t>培训人次</w:t>
            </w:r>
          </w:p>
        </w:tc>
        <w:tc>
          <w:tcPr>
            <w:tcW w:w="2268" w:type="dxa"/>
            <w:vAlign w:val="center"/>
          </w:tcPr>
          <w:p>
            <w:pPr>
              <w:pStyle w:val="10"/>
            </w:pPr>
            <w:r>
              <w:t>≥200人次</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调查户数</w:t>
            </w:r>
          </w:p>
        </w:tc>
        <w:tc>
          <w:tcPr>
            <w:tcW w:w="5386" w:type="dxa"/>
            <w:vAlign w:val="center"/>
          </w:tcPr>
          <w:p>
            <w:pPr>
              <w:pStyle w:val="10"/>
            </w:pPr>
            <w:r>
              <w:t>调查户数</w:t>
            </w:r>
          </w:p>
        </w:tc>
        <w:tc>
          <w:tcPr>
            <w:tcW w:w="2268" w:type="dxa"/>
            <w:vAlign w:val="center"/>
          </w:tcPr>
          <w:p>
            <w:pPr>
              <w:pStyle w:val="10"/>
            </w:pPr>
            <w:r>
              <w:t>500户</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村居委会数</w:t>
            </w:r>
          </w:p>
        </w:tc>
        <w:tc>
          <w:tcPr>
            <w:tcW w:w="5386" w:type="dxa"/>
            <w:vAlign w:val="center"/>
          </w:tcPr>
          <w:p>
            <w:pPr>
              <w:pStyle w:val="10"/>
            </w:pPr>
            <w:r>
              <w:t>村居委会数</w:t>
            </w:r>
          </w:p>
        </w:tc>
        <w:tc>
          <w:tcPr>
            <w:tcW w:w="2268" w:type="dxa"/>
            <w:vAlign w:val="center"/>
          </w:tcPr>
          <w:p>
            <w:pPr>
              <w:pStyle w:val="10"/>
            </w:pPr>
            <w:r>
              <w:t>9个</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印刷数量</w:t>
            </w:r>
          </w:p>
        </w:tc>
        <w:tc>
          <w:tcPr>
            <w:tcW w:w="5386" w:type="dxa"/>
            <w:vAlign w:val="center"/>
          </w:tcPr>
          <w:p>
            <w:pPr>
              <w:pStyle w:val="10"/>
            </w:pPr>
            <w:r>
              <w:t>印刷月报数量</w:t>
            </w:r>
          </w:p>
        </w:tc>
        <w:tc>
          <w:tcPr>
            <w:tcW w:w="2268" w:type="dxa"/>
            <w:vAlign w:val="center"/>
          </w:tcPr>
          <w:p>
            <w:pPr>
              <w:pStyle w:val="10"/>
            </w:pPr>
            <w:r>
              <w:t>1100本</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印刷数量</w:t>
            </w:r>
          </w:p>
        </w:tc>
        <w:tc>
          <w:tcPr>
            <w:tcW w:w="5386" w:type="dxa"/>
            <w:vAlign w:val="center"/>
          </w:tcPr>
          <w:p>
            <w:pPr>
              <w:pStyle w:val="10"/>
            </w:pPr>
            <w:r>
              <w:t>印刷月报合订本数量</w:t>
            </w:r>
          </w:p>
        </w:tc>
        <w:tc>
          <w:tcPr>
            <w:tcW w:w="2268" w:type="dxa"/>
            <w:vAlign w:val="center"/>
          </w:tcPr>
          <w:p>
            <w:pPr>
              <w:pStyle w:val="10"/>
            </w:pPr>
            <w:r>
              <w:t>220本</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印刷数量</w:t>
            </w:r>
          </w:p>
        </w:tc>
        <w:tc>
          <w:tcPr>
            <w:tcW w:w="5386" w:type="dxa"/>
            <w:vAlign w:val="center"/>
          </w:tcPr>
          <w:p>
            <w:pPr>
              <w:pStyle w:val="10"/>
            </w:pPr>
            <w:r>
              <w:t>印刷年鉴数量</w:t>
            </w:r>
          </w:p>
        </w:tc>
        <w:tc>
          <w:tcPr>
            <w:tcW w:w="2268" w:type="dxa"/>
            <w:vAlign w:val="center"/>
          </w:tcPr>
          <w:p>
            <w:pPr>
              <w:pStyle w:val="10"/>
            </w:pPr>
            <w:r>
              <w:t>300册</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辅助调查员数</w:t>
            </w:r>
          </w:p>
        </w:tc>
        <w:tc>
          <w:tcPr>
            <w:tcW w:w="5386" w:type="dxa"/>
            <w:vAlign w:val="center"/>
          </w:tcPr>
          <w:p>
            <w:pPr>
              <w:pStyle w:val="10"/>
            </w:pPr>
            <w:r>
              <w:t>辅助调查员数</w:t>
            </w:r>
          </w:p>
        </w:tc>
        <w:tc>
          <w:tcPr>
            <w:tcW w:w="2268" w:type="dxa"/>
            <w:vAlign w:val="center"/>
          </w:tcPr>
          <w:p>
            <w:pPr>
              <w:pStyle w:val="10"/>
            </w:pPr>
            <w:r>
              <w:t>1人</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流量卡</w:t>
            </w:r>
          </w:p>
        </w:tc>
        <w:tc>
          <w:tcPr>
            <w:tcW w:w="5386" w:type="dxa"/>
            <w:vAlign w:val="center"/>
          </w:tcPr>
          <w:p>
            <w:pPr>
              <w:pStyle w:val="10"/>
            </w:pPr>
            <w:r>
              <w:t>流量卡数量</w:t>
            </w:r>
          </w:p>
        </w:tc>
        <w:tc>
          <w:tcPr>
            <w:tcW w:w="2268" w:type="dxa"/>
            <w:vAlign w:val="center"/>
          </w:tcPr>
          <w:p>
            <w:pPr>
              <w:pStyle w:val="10"/>
            </w:pPr>
            <w:r>
              <w:t>1张</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发放礼品户数</w:t>
            </w:r>
          </w:p>
        </w:tc>
        <w:tc>
          <w:tcPr>
            <w:tcW w:w="5386" w:type="dxa"/>
            <w:vAlign w:val="center"/>
          </w:tcPr>
          <w:p>
            <w:pPr>
              <w:pStyle w:val="10"/>
            </w:pPr>
            <w:r>
              <w:t>发放礼品户数</w:t>
            </w:r>
          </w:p>
        </w:tc>
        <w:tc>
          <w:tcPr>
            <w:tcW w:w="2268" w:type="dxa"/>
            <w:vAlign w:val="center"/>
          </w:tcPr>
          <w:p>
            <w:pPr>
              <w:pStyle w:val="10"/>
            </w:pPr>
            <w:r>
              <w:t>96户</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培训考核合格通过率</w:t>
            </w:r>
          </w:p>
        </w:tc>
        <w:tc>
          <w:tcPr>
            <w:tcW w:w="5386" w:type="dxa"/>
            <w:vAlign w:val="center"/>
          </w:tcPr>
          <w:p>
            <w:pPr>
              <w:pStyle w:val="10"/>
            </w:pPr>
            <w:r>
              <w:t>合格人数占培训人数比率</w:t>
            </w:r>
          </w:p>
        </w:tc>
        <w:tc>
          <w:tcPr>
            <w:tcW w:w="2268" w:type="dxa"/>
            <w:vAlign w:val="center"/>
          </w:tcPr>
          <w:p>
            <w:pPr>
              <w:pStyle w:val="10"/>
            </w:pPr>
            <w:r>
              <w:t>100百分比</w:t>
            </w:r>
          </w:p>
        </w:tc>
        <w:tc>
          <w:tcPr>
            <w:tcW w:w="1276" w:type="dxa"/>
            <w:vAlign w:val="center"/>
          </w:tcPr>
          <w:p>
            <w:pPr>
              <w:pStyle w:val="10"/>
            </w:pPr>
            <w: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发放时间</w:t>
            </w:r>
          </w:p>
        </w:tc>
        <w:tc>
          <w:tcPr>
            <w:tcW w:w="5386" w:type="dxa"/>
            <w:vAlign w:val="center"/>
          </w:tcPr>
          <w:p>
            <w:pPr>
              <w:pStyle w:val="10"/>
            </w:pPr>
            <w:r>
              <w:t>按月、按季发放</w:t>
            </w:r>
          </w:p>
        </w:tc>
        <w:tc>
          <w:tcPr>
            <w:tcW w:w="2268" w:type="dxa"/>
            <w:vAlign w:val="center"/>
          </w:tcPr>
          <w:p>
            <w:pPr>
              <w:pStyle w:val="10"/>
            </w:pPr>
            <w:r>
              <w:t>1月、季</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总成本</w:t>
            </w:r>
          </w:p>
        </w:tc>
        <w:tc>
          <w:tcPr>
            <w:tcW w:w="5386" w:type="dxa"/>
            <w:vAlign w:val="center"/>
          </w:tcPr>
          <w:p>
            <w:pPr>
              <w:pStyle w:val="10"/>
            </w:pPr>
            <w:r>
              <w:t>调查总成本</w:t>
            </w:r>
          </w:p>
        </w:tc>
        <w:tc>
          <w:tcPr>
            <w:tcW w:w="2268" w:type="dxa"/>
            <w:vAlign w:val="center"/>
          </w:tcPr>
          <w:p>
            <w:pPr>
              <w:pStyle w:val="10"/>
            </w:pPr>
            <w:r>
              <w:t>50万元</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统计准确率</w:t>
            </w:r>
          </w:p>
        </w:tc>
        <w:tc>
          <w:tcPr>
            <w:tcW w:w="5386" w:type="dxa"/>
            <w:vAlign w:val="center"/>
          </w:tcPr>
          <w:p>
            <w:pPr>
              <w:pStyle w:val="10"/>
            </w:pPr>
            <w:r>
              <w:t>原始数据抄录准确次数占抄录总次数的比率</w:t>
            </w:r>
          </w:p>
        </w:tc>
        <w:tc>
          <w:tcPr>
            <w:tcW w:w="2268" w:type="dxa"/>
            <w:vAlign w:val="center"/>
          </w:tcPr>
          <w:p>
            <w:pPr>
              <w:pStyle w:val="10"/>
            </w:pPr>
            <w:r>
              <w:t>≥95百分比</w:t>
            </w:r>
          </w:p>
        </w:tc>
        <w:tc>
          <w:tcPr>
            <w:tcW w:w="1276" w:type="dxa"/>
            <w:vAlign w:val="center"/>
          </w:tcPr>
          <w:p>
            <w:pPr>
              <w:pStyle w:val="1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被调查人员满意度</w:t>
            </w:r>
          </w:p>
        </w:tc>
        <w:tc>
          <w:tcPr>
            <w:tcW w:w="5386" w:type="dxa"/>
            <w:vAlign w:val="center"/>
          </w:tcPr>
          <w:p>
            <w:pPr>
              <w:pStyle w:val="10"/>
            </w:pPr>
            <w:r>
              <w:t>被调查人员满意度</w:t>
            </w:r>
          </w:p>
        </w:tc>
        <w:tc>
          <w:tcPr>
            <w:tcW w:w="2268" w:type="dxa"/>
            <w:vAlign w:val="center"/>
          </w:tcPr>
          <w:p>
            <w:pPr>
              <w:pStyle w:val="10"/>
            </w:pPr>
            <w:r>
              <w:t>≥95百分比</w:t>
            </w:r>
          </w:p>
        </w:tc>
        <w:tc>
          <w:tcPr>
            <w:tcW w:w="1276" w:type="dxa"/>
            <w:vAlign w:val="center"/>
          </w:tcPr>
          <w:p>
            <w:pPr>
              <w:pStyle w:val="10"/>
            </w:pPr>
            <w:r>
              <w:t>满意度调查问卷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410001大厂回族自治县统计局</w:t>
            </w:r>
          </w:p>
        </w:tc>
        <w:tc>
          <w:tcPr>
            <w:tcW w:w="7710" w:type="dxa"/>
            <w:gridSpan w:val="8"/>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6" w:type="dxa"/>
            <w:gridSpan w:val="7"/>
            <w:vAlign w:val="center"/>
          </w:tcPr>
          <w:p>
            <w:pPr>
              <w:pStyle w:val="8"/>
            </w:pPr>
            <w:r>
              <w:t>政府采购金额（当年部门预算安排资金）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9"/>
            </w:pPr>
          </w:p>
        </w:tc>
        <w:tc>
          <w:tcPr>
            <w:tcW w:w="1134" w:type="dxa"/>
            <w:vAlign w:val="center"/>
          </w:tcPr>
          <w:p>
            <w:pPr>
              <w:pStyle w:val="10"/>
            </w:pPr>
          </w:p>
        </w:tc>
        <w:tc>
          <w:tcPr>
            <w:tcW w:w="1134" w:type="dxa"/>
            <w:vAlign w:val="center"/>
          </w:tcPr>
          <w:p>
            <w:pPr>
              <w:pStyle w:val="10"/>
            </w:pPr>
          </w:p>
        </w:tc>
        <w:tc>
          <w:tcPr>
            <w:tcW w:w="709" w:type="dxa"/>
            <w:vAlign w:val="center"/>
          </w:tcPr>
          <w:p>
            <w:pPr>
              <w:pStyle w:val="11"/>
            </w:pP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大厂回族自治县统计局上年末固定资产金额为118.63万元（详见下表）。本年度拟购置固定资产总额为0.00万元，已按要求列入政府采购预算，详见政府采购预算表。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410001大厂回族自治县统计局</w:t>
            </w:r>
          </w:p>
        </w:tc>
        <w:tc>
          <w:tcPr>
            <w:tcW w:w="5669"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pPr>
            <w:r>
              <w:t>118.63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p>
        </w:tc>
        <w:tc>
          <w:tcPr>
            <w:tcW w:w="283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pPr>
            <w:r>
              <w:t>532</w:t>
            </w:r>
          </w:p>
        </w:tc>
        <w:tc>
          <w:tcPr>
            <w:tcW w:w="2835" w:type="dxa"/>
            <w:vAlign w:val="center"/>
          </w:tcPr>
          <w:p>
            <w:pPr>
              <w:pStyle w:val="9"/>
            </w:pPr>
            <w:r>
              <w:t>118.63</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2I1ZWU2NDc2NzBiMDAyZDRhMDVjMWEwN2JjNDRmYWUifQ=="/>
  </w:docVars>
  <w:rsids>
    <w:rsidRoot w:val="003175F3"/>
    <w:rsid w:val="003175F3"/>
    <w:rsid w:val="005E48FD"/>
    <w:rsid w:val="008044B9"/>
    <w:rsid w:val="00A2550F"/>
    <w:rsid w:val="00B63EBD"/>
    <w:rsid w:val="00CC2DAC"/>
    <w:rsid w:val="0CBF6F34"/>
    <w:rsid w:val="12511CDD"/>
    <w:rsid w:val="229740A3"/>
    <w:rsid w:val="22B5471C"/>
    <w:rsid w:val="36112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单位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单元格样式23"/>
    <w:basedOn w:val="1"/>
    <w:autoRedefine/>
    <w:qFormat/>
    <w:uiPriority w:val="0"/>
    <w:pPr>
      <w:jc w:val="right"/>
    </w:pPr>
    <w:rPr>
      <w:rFonts w:ascii="方正书宋_GBK" w:hAnsi="方正书宋_GBK" w:eastAsia="方正书宋_GBK" w:cs="方正书宋_GBK"/>
    </w:rPr>
  </w:style>
  <w:style w:type="paragraph" w:customStyle="1" w:styleId="20">
    <w:name w:val="TOC 4"/>
    <w:basedOn w:val="1"/>
    <w:autoRedefine/>
    <w:qFormat/>
    <w:uiPriority w:val="0"/>
    <w:pPr>
      <w:ind w:left="720"/>
    </w:pPr>
  </w:style>
  <w:style w:type="paragraph" w:customStyle="1" w:styleId="21">
    <w:name w:val="TOC 1"/>
    <w:basedOn w:val="1"/>
    <w:autoRedefine/>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2024-02-19T13:41:41Z</dcterms:created>
  <dcterms:modified xsi:type="dcterms:W3CDTF">2024-02-19T05:41:41Z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2024-02-19T13:41:39Z</dcterms:created>
  <dcterms:modified xsi:type="dcterms:W3CDTF">2024-02-19T05:41:39Z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2024-02-19T13:41:36Z</dcterms:created>
  <dcterms:modified xsi:type="dcterms:W3CDTF">2024-02-19T05:41:36Z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2024-02-19T13:41:42Z</dcterms:created>
  <dcterms:modified xsi:type="dcterms:W3CDTF">2024-02-19T05:41:42Z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2024-02-19T13:41:41Z</dcterms:created>
  <dcterms:modified xsi:type="dcterms:W3CDTF">2024-02-19T05:41:41Z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2024-02-19T13:41:41Z</dcterms:created>
  <dcterms:modified xsi:type="dcterms:W3CDTF">2024-02-19T05:41:41Z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2024-02-19T13:41:40Z</dcterms:created>
  <dcterms:modified xsi:type="dcterms:W3CDTF">2024-02-19T05:41:40Z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A8E0967-5F43-469F-9DCF-ADD3B4546CB3}">
  <ds:schemaRefs/>
</ds:datastoreItem>
</file>

<file path=customXml/itemProps10.xml><?xml version="1.0" encoding="utf-8"?>
<ds:datastoreItem xmlns:ds="http://schemas.openxmlformats.org/officeDocument/2006/customXml" ds:itemID="{99315CBB-7C80-4447-A39C-27B947582C06}">
  <ds:schemaRefs/>
</ds:datastoreItem>
</file>

<file path=customXml/itemProps11.xml><?xml version="1.0" encoding="utf-8"?>
<ds:datastoreItem xmlns:ds="http://schemas.openxmlformats.org/officeDocument/2006/customXml" ds:itemID="{A7A3E756-A356-456A-9CD9-9C57C4EE01FE}">
  <ds:schemaRefs/>
</ds:datastoreItem>
</file>

<file path=customXml/itemProps12.xml><?xml version="1.0" encoding="utf-8"?>
<ds:datastoreItem xmlns:ds="http://schemas.openxmlformats.org/officeDocument/2006/customXml" ds:itemID="{EB4CE2BB-D9EF-47ED-9DC4-E09444DB7F55}">
  <ds:schemaRefs/>
</ds:datastoreItem>
</file>

<file path=customXml/itemProps13.xml><?xml version="1.0" encoding="utf-8"?>
<ds:datastoreItem xmlns:ds="http://schemas.openxmlformats.org/officeDocument/2006/customXml" ds:itemID="{748A6A10-78D5-417C-AFE7-35D4C577B386}">
  <ds:schemaRefs/>
</ds:datastoreItem>
</file>

<file path=customXml/itemProps14.xml><?xml version="1.0" encoding="utf-8"?>
<ds:datastoreItem xmlns:ds="http://schemas.openxmlformats.org/officeDocument/2006/customXml" ds:itemID="{12CE0A24-BB56-421D-8A59-8C6D636DC2F9}">
  <ds:schemaRefs/>
</ds:datastoreItem>
</file>

<file path=customXml/itemProps2.xml><?xml version="1.0" encoding="utf-8"?>
<ds:datastoreItem xmlns:ds="http://schemas.openxmlformats.org/officeDocument/2006/customXml" ds:itemID="{8C0A8BA6-CFCD-452D-B380-EB8C165654F7}">
  <ds:schemaRefs/>
</ds:datastoreItem>
</file>

<file path=customXml/itemProps3.xml><?xml version="1.0" encoding="utf-8"?>
<ds:datastoreItem xmlns:ds="http://schemas.openxmlformats.org/officeDocument/2006/customXml" ds:itemID="{9508BCA5-682E-4537-A4B6-79A01C534C46}">
  <ds:schemaRefs/>
</ds:datastoreItem>
</file>

<file path=customXml/itemProps4.xml><?xml version="1.0" encoding="utf-8"?>
<ds:datastoreItem xmlns:ds="http://schemas.openxmlformats.org/officeDocument/2006/customXml" ds:itemID="{3465C047-5C62-41D9-9F5E-6D2E4B19BE5F}">
  <ds:schemaRefs/>
</ds:datastoreItem>
</file>

<file path=customXml/itemProps5.xml><?xml version="1.0" encoding="utf-8"?>
<ds:datastoreItem xmlns:ds="http://schemas.openxmlformats.org/officeDocument/2006/customXml" ds:itemID="{33A76043-FCAB-435D-B4C3-7499AC54B8C9}">
  <ds:schemaRefs/>
</ds:datastoreItem>
</file>

<file path=customXml/itemProps6.xml><?xml version="1.0" encoding="utf-8"?>
<ds:datastoreItem xmlns:ds="http://schemas.openxmlformats.org/officeDocument/2006/customXml" ds:itemID="{6839FA85-F93E-4C12-9508-5591CDCCAD8D}">
  <ds:schemaRefs/>
</ds:datastoreItem>
</file>

<file path=customXml/itemProps7.xml><?xml version="1.0" encoding="utf-8"?>
<ds:datastoreItem xmlns:ds="http://schemas.openxmlformats.org/officeDocument/2006/customXml" ds:itemID="{80E2818A-9814-4CED-8A09-1815AE991A11}">
  <ds:schemaRefs/>
</ds:datastoreItem>
</file>

<file path=customXml/itemProps8.xml><?xml version="1.0" encoding="utf-8"?>
<ds:datastoreItem xmlns:ds="http://schemas.openxmlformats.org/officeDocument/2006/customXml" ds:itemID="{8A04F435-13C1-44A0-9CDF-36F5071B33FE}">
  <ds:schemaRefs/>
</ds:datastoreItem>
</file>

<file path=customXml/itemProps9.xml><?xml version="1.0" encoding="utf-8"?>
<ds:datastoreItem xmlns:ds="http://schemas.openxmlformats.org/officeDocument/2006/customXml" ds:itemID="{2C1BB98E-E392-4B8C-92BA-E6D97CCE95D3}">
  <ds:schemaRefs/>
</ds:datastoreItem>
</file>

<file path=docProps/app.xml><?xml version="1.0" encoding="utf-8"?>
<Properties xmlns="http://schemas.openxmlformats.org/officeDocument/2006/extended-properties" xmlns:vt="http://schemas.openxmlformats.org/officeDocument/2006/docPropsVTypes">
  <Template>Normal</Template>
  <Pages>28</Pages>
  <Words>1827</Words>
  <Characters>10415</Characters>
  <Lines>86</Lines>
  <Paragraphs>24</Paragraphs>
  <TotalTime>6</TotalTime>
  <ScaleCrop>false</ScaleCrop>
  <LinksUpToDate>false</LinksUpToDate>
  <CharactersWithSpaces>12218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2024-02-19T05:54:00Z</dcterms:created>
  <dc:creator>Administrator</dc:creator>
  <cp:lastModifiedBy>caiwu</cp:lastModifiedBy>
  <dcterms:modified xsi:type="dcterms:W3CDTF">2024-02-21T07:19:14Z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AA18A55D6E6A485BBDBCE47DBF97A211_12</vt:lpwstr>
  </property>
</Properties>
</file>